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6CB05C" w14:textId="77777777" w:rsidR="0000465B" w:rsidRDefault="00F57F9F">
      <w:pPr>
        <w:jc w:val="center"/>
        <w:rPr>
          <w:rFonts w:ascii="Century Gothic" w:eastAsia="Century Gothic" w:hAnsi="Century Gothic" w:cs="Century Gothic"/>
          <w:b/>
          <w:i/>
        </w:rPr>
      </w:pPr>
      <w:r w:rsidRPr="00091664">
        <w:rPr>
          <w:rFonts w:ascii="Century Gothic" w:eastAsia="Century Gothic" w:hAnsi="Century Gothic" w:cs="Century Gothic"/>
          <w:b/>
          <w:i/>
        </w:rPr>
        <w:t xml:space="preserve">MODELLO DI ACCORDO DI PARTENARIATO </w:t>
      </w:r>
    </w:p>
    <w:p w14:paraId="40F94A91" w14:textId="53C76B50" w:rsidR="0011471E" w:rsidRPr="00091664" w:rsidRDefault="00F57F9F">
      <w:pPr>
        <w:jc w:val="center"/>
        <w:rPr>
          <w:rFonts w:ascii="Century Gothic" w:eastAsia="Century Gothic" w:hAnsi="Century Gothic" w:cs="Century Gothic"/>
          <w:b/>
          <w:i/>
        </w:rPr>
      </w:pPr>
      <w:r w:rsidRPr="00091664">
        <w:rPr>
          <w:rFonts w:ascii="Century Gothic" w:eastAsia="Century Gothic" w:hAnsi="Century Gothic" w:cs="Century Gothic"/>
          <w:b/>
          <w:i/>
        </w:rPr>
        <w:t xml:space="preserve">TRA IL SOGGETTO CAPOFILA </w:t>
      </w:r>
      <w:r w:rsidR="0000465B">
        <w:rPr>
          <w:rFonts w:ascii="Century Gothic" w:eastAsia="Century Gothic" w:hAnsi="Century Gothic" w:cs="Century Gothic"/>
          <w:b/>
          <w:i/>
        </w:rPr>
        <w:t xml:space="preserve">DI RETE </w:t>
      </w:r>
      <w:r w:rsidRPr="00091664">
        <w:rPr>
          <w:rFonts w:ascii="Century Gothic" w:eastAsia="Century Gothic" w:hAnsi="Century Gothic" w:cs="Century Gothic"/>
          <w:b/>
          <w:i/>
        </w:rPr>
        <w:t>E I PARTNER DI PROGETTO</w:t>
      </w:r>
    </w:p>
    <w:p w14:paraId="36AE6DF9" w14:textId="77777777" w:rsidR="0011471E" w:rsidRPr="00091664" w:rsidRDefault="0011471E">
      <w:pPr>
        <w:rPr>
          <w:rFonts w:ascii="Century Gothic" w:eastAsia="Century Gothic" w:hAnsi="Century Gothic" w:cs="Century Gothic"/>
        </w:rPr>
      </w:pPr>
    </w:p>
    <w:p w14:paraId="74D262DE" w14:textId="77777777" w:rsidR="0011471E" w:rsidRPr="00091664" w:rsidRDefault="00F57F9F">
      <w:pPr>
        <w:jc w:val="both"/>
        <w:rPr>
          <w:rFonts w:ascii="Century Gothic" w:eastAsia="Century Gothic" w:hAnsi="Century Gothic" w:cs="Century Gothic"/>
          <w:b/>
        </w:rPr>
      </w:pPr>
      <w:r w:rsidRPr="00091664">
        <w:rPr>
          <w:rFonts w:ascii="Century Gothic" w:eastAsia="Century Gothic" w:hAnsi="Century Gothic" w:cs="Century Gothic"/>
          <w:b/>
        </w:rPr>
        <w:t>INDICAZIONI PER L’UTILIZZO DEL MODELLO</w:t>
      </w:r>
    </w:p>
    <w:p w14:paraId="4627C97F" w14:textId="53255E1F" w:rsidR="0011471E" w:rsidRPr="00091664" w:rsidRDefault="00F57F9F">
      <w:pPr>
        <w:jc w:val="both"/>
        <w:rPr>
          <w:rFonts w:ascii="Century Gothic" w:eastAsia="Century Gothic" w:hAnsi="Century Gothic" w:cs="Century Gothic"/>
        </w:rPr>
      </w:pPr>
      <w:r w:rsidRPr="00091664">
        <w:rPr>
          <w:rFonts w:ascii="Century Gothic" w:eastAsia="Century Gothic" w:hAnsi="Century Gothic" w:cs="Century Gothic"/>
        </w:rPr>
        <w:t xml:space="preserve">Di seguito </w:t>
      </w:r>
      <w:r w:rsidR="00AE1D1F" w:rsidRPr="00091664">
        <w:rPr>
          <w:rFonts w:ascii="Century Gothic" w:eastAsia="Century Gothic" w:hAnsi="Century Gothic" w:cs="Century Gothic"/>
        </w:rPr>
        <w:t xml:space="preserve">è fornito un modello contenente </w:t>
      </w:r>
      <w:r w:rsidRPr="00091664">
        <w:rPr>
          <w:rFonts w:ascii="Century Gothic" w:eastAsia="Century Gothic" w:hAnsi="Century Gothic" w:cs="Century Gothic"/>
        </w:rPr>
        <w:t xml:space="preserve">le informazioni minime che l’Accordo di partenariato deve contenere, così come previsto dall’Avviso. Il documento deve essere redatto in modo chiaro e dettagliato, includendo i ruoli, le responsabilità e gli obblighi del Soggetto capofila </w:t>
      </w:r>
      <w:r w:rsidR="00B0500D">
        <w:rPr>
          <w:rFonts w:ascii="Century Gothic" w:eastAsia="Century Gothic" w:hAnsi="Century Gothic" w:cs="Century Gothic"/>
        </w:rPr>
        <w:t xml:space="preserve">di rete </w:t>
      </w:r>
      <w:r w:rsidRPr="00091664">
        <w:rPr>
          <w:rFonts w:ascii="Century Gothic" w:eastAsia="Century Gothic" w:hAnsi="Century Gothic" w:cs="Century Gothic"/>
        </w:rPr>
        <w:t>e di ciascun partner di progetto. È altresì fondamentale che siano specificati gli adempimenti comuni al partenariato, al fine di garantire un coordinamento efficace e una programmazione condivisa.</w:t>
      </w:r>
    </w:p>
    <w:p w14:paraId="7F69E7DF" w14:textId="77777777" w:rsidR="0011471E" w:rsidRPr="00091664" w:rsidRDefault="00F57F9F">
      <w:pPr>
        <w:jc w:val="both"/>
        <w:rPr>
          <w:rFonts w:ascii="Century Gothic" w:eastAsia="Century Gothic" w:hAnsi="Century Gothic" w:cs="Century Gothic"/>
        </w:rPr>
      </w:pPr>
      <w:r w:rsidRPr="00091664">
        <w:rPr>
          <w:rFonts w:ascii="Century Gothic" w:eastAsia="Century Gothic" w:hAnsi="Century Gothic" w:cs="Century Gothic"/>
        </w:rPr>
        <w:t xml:space="preserve">Inoltre, il documento deve essere condiviso tra tutti i partner, prevedendo maggiori indicazioni e obblighi che possano favorire la corresponsabilità e la collaborazione nell’attuazione del progetto. </w:t>
      </w:r>
      <w:sdt>
        <w:sdtPr>
          <w:rPr>
            <w:rFonts w:ascii="Century Gothic" w:eastAsia="Century Gothic" w:hAnsi="Century Gothic" w:cs="Century Gothic"/>
          </w:rPr>
          <w:tag w:val="goog_rdk_0"/>
          <w:id w:val="201902300"/>
        </w:sdtPr>
        <w:sdtEndPr/>
        <w:sdtContent/>
      </w:sdt>
      <w:r w:rsidR="00AE1D1F" w:rsidRPr="00091664">
        <w:rPr>
          <w:rFonts w:ascii="Century Gothic" w:eastAsia="Century Gothic" w:hAnsi="Century Gothic" w:cs="Century Gothic"/>
        </w:rPr>
        <w:t xml:space="preserve">A titolo esemplificativo, </w:t>
      </w:r>
      <w:r w:rsidRPr="00091664">
        <w:rPr>
          <w:rFonts w:ascii="Century Gothic" w:eastAsia="Century Gothic" w:hAnsi="Century Gothic" w:cs="Century Gothic"/>
        </w:rPr>
        <w:t>Tra gli elementi da includere vi sono:</w:t>
      </w:r>
    </w:p>
    <w:p w14:paraId="1CF154F1" w14:textId="77777777" w:rsidR="0011471E" w:rsidRPr="00091664" w:rsidRDefault="00F57F9F">
      <w:pPr>
        <w:numPr>
          <w:ilvl w:val="0"/>
          <w:numId w:val="9"/>
        </w:numPr>
        <w:pBdr>
          <w:top w:val="nil"/>
          <w:left w:val="nil"/>
          <w:bottom w:val="nil"/>
          <w:right w:val="nil"/>
          <w:between w:val="nil"/>
        </w:pBdr>
        <w:spacing w:after="0"/>
        <w:jc w:val="both"/>
        <w:rPr>
          <w:rFonts w:ascii="Century Gothic" w:eastAsia="Century Gothic" w:hAnsi="Century Gothic" w:cs="Century Gothic"/>
          <w:color w:val="000000"/>
        </w:rPr>
      </w:pPr>
      <w:r w:rsidRPr="00091664">
        <w:rPr>
          <w:rFonts w:ascii="Century Gothic" w:eastAsia="Century Gothic" w:hAnsi="Century Gothic" w:cs="Century Gothic"/>
        </w:rPr>
        <w:t>La ripartizione delle responsabilità attuative e delle risorse finanziarie</w:t>
      </w:r>
    </w:p>
    <w:p w14:paraId="71546FFF" w14:textId="5B98AE9E" w:rsidR="0011471E" w:rsidRPr="00091664" w:rsidRDefault="00F57F9F">
      <w:pPr>
        <w:numPr>
          <w:ilvl w:val="0"/>
          <w:numId w:val="9"/>
        </w:numPr>
        <w:pBdr>
          <w:top w:val="nil"/>
          <w:left w:val="nil"/>
          <w:bottom w:val="nil"/>
          <w:right w:val="nil"/>
          <w:between w:val="nil"/>
        </w:pBdr>
        <w:spacing w:after="0"/>
        <w:jc w:val="both"/>
        <w:rPr>
          <w:rFonts w:ascii="Century Gothic" w:eastAsia="Century Gothic" w:hAnsi="Century Gothic" w:cs="Century Gothic"/>
          <w:color w:val="000000"/>
        </w:rPr>
      </w:pPr>
      <w:r w:rsidRPr="00091664">
        <w:rPr>
          <w:rFonts w:ascii="Century Gothic" w:eastAsia="Century Gothic" w:hAnsi="Century Gothic" w:cs="Century Gothic"/>
          <w:color w:val="000000"/>
        </w:rPr>
        <w:t>Le modalità di raccordo per la gestione e rendicontazione delle attività</w:t>
      </w:r>
    </w:p>
    <w:p w14:paraId="4F5990A8" w14:textId="77777777" w:rsidR="0011471E" w:rsidRPr="00091664" w:rsidRDefault="00F57F9F">
      <w:pPr>
        <w:numPr>
          <w:ilvl w:val="0"/>
          <w:numId w:val="9"/>
        </w:numPr>
        <w:pBdr>
          <w:top w:val="nil"/>
          <w:left w:val="nil"/>
          <w:bottom w:val="nil"/>
          <w:right w:val="nil"/>
          <w:between w:val="nil"/>
        </w:pBdr>
        <w:spacing w:after="0"/>
        <w:jc w:val="both"/>
        <w:rPr>
          <w:rFonts w:ascii="Century Gothic" w:eastAsia="Century Gothic" w:hAnsi="Century Gothic" w:cs="Century Gothic"/>
          <w:color w:val="000000"/>
        </w:rPr>
      </w:pPr>
      <w:r w:rsidRPr="00091664">
        <w:rPr>
          <w:rFonts w:ascii="Century Gothic" w:eastAsia="Century Gothic" w:hAnsi="Century Gothic" w:cs="Century Gothic"/>
          <w:color w:val="000000"/>
        </w:rPr>
        <w:t>Le procedure di monitoraggio e valutazione.</w:t>
      </w:r>
    </w:p>
    <w:p w14:paraId="3A0F6329" w14:textId="77777777" w:rsidR="0011471E" w:rsidRPr="00091664" w:rsidRDefault="0011471E">
      <w:pPr>
        <w:pBdr>
          <w:top w:val="nil"/>
          <w:left w:val="nil"/>
          <w:bottom w:val="nil"/>
          <w:right w:val="nil"/>
          <w:between w:val="nil"/>
        </w:pBdr>
        <w:ind w:left="720"/>
        <w:jc w:val="both"/>
        <w:rPr>
          <w:rFonts w:ascii="Century Gothic" w:eastAsia="Century Gothic" w:hAnsi="Century Gothic" w:cs="Century Gothic"/>
          <w:color w:val="000000"/>
        </w:rPr>
      </w:pPr>
    </w:p>
    <w:p w14:paraId="7B5BE579" w14:textId="6BAC3477" w:rsidR="0011471E" w:rsidRPr="00091664" w:rsidRDefault="00F57F9F">
      <w:pPr>
        <w:jc w:val="both"/>
        <w:rPr>
          <w:rFonts w:ascii="Century Gothic" w:eastAsia="Century Gothic" w:hAnsi="Century Gothic" w:cs="Century Gothic"/>
        </w:rPr>
      </w:pPr>
      <w:r w:rsidRPr="00091664">
        <w:rPr>
          <w:rFonts w:ascii="Century Gothic" w:eastAsia="Century Gothic" w:hAnsi="Century Gothic" w:cs="Century Gothic"/>
        </w:rPr>
        <w:t xml:space="preserve">L’accordo deve inoltre prevedere </w:t>
      </w:r>
      <w:r w:rsidR="00AE1D1F" w:rsidRPr="00091664">
        <w:rPr>
          <w:rFonts w:ascii="Century Gothic" w:eastAsia="Century Gothic" w:hAnsi="Century Gothic" w:cs="Century Gothic"/>
        </w:rPr>
        <w:t>modalità di coordinamento e strumenti decisionali</w:t>
      </w:r>
      <w:r w:rsidRPr="00091664">
        <w:rPr>
          <w:rFonts w:ascii="Century Gothic" w:eastAsia="Century Gothic" w:hAnsi="Century Gothic" w:cs="Century Gothic"/>
        </w:rPr>
        <w:t xml:space="preserve"> per risolvere eventuali controversie e garantire la conformità agli adempimenti previsti dall</w:t>
      </w:r>
      <w:r w:rsidR="00461242">
        <w:rPr>
          <w:rFonts w:ascii="Century Gothic" w:eastAsia="Century Gothic" w:hAnsi="Century Gothic" w:cs="Century Gothic"/>
        </w:rPr>
        <w:t>’Avviso pubblico.</w:t>
      </w:r>
    </w:p>
    <w:p w14:paraId="0F7F3B09" w14:textId="77777777" w:rsidR="0011471E" w:rsidRPr="00091664" w:rsidRDefault="0011471E">
      <w:pPr>
        <w:jc w:val="both"/>
        <w:rPr>
          <w:rFonts w:ascii="Century Gothic" w:eastAsia="Century Gothic" w:hAnsi="Century Gothic" w:cs="Century Gothic"/>
        </w:rPr>
      </w:pPr>
    </w:p>
    <w:p w14:paraId="1F088749" w14:textId="77777777" w:rsidR="0011471E" w:rsidRPr="00091664" w:rsidRDefault="0011471E">
      <w:pPr>
        <w:jc w:val="both"/>
        <w:rPr>
          <w:rFonts w:ascii="Century Gothic" w:eastAsia="Century Gothic" w:hAnsi="Century Gothic" w:cs="Century Gothic"/>
        </w:rPr>
      </w:pPr>
    </w:p>
    <w:p w14:paraId="253ACC25" w14:textId="77777777" w:rsidR="0011471E" w:rsidRPr="00091664" w:rsidRDefault="0011471E">
      <w:pPr>
        <w:jc w:val="both"/>
        <w:rPr>
          <w:rFonts w:ascii="Century Gothic" w:eastAsia="Century Gothic" w:hAnsi="Century Gothic" w:cs="Century Gothic"/>
        </w:rPr>
      </w:pPr>
    </w:p>
    <w:p w14:paraId="5BB66C00" w14:textId="77777777" w:rsidR="0011471E" w:rsidRPr="00091664" w:rsidRDefault="0011471E">
      <w:pPr>
        <w:jc w:val="both"/>
        <w:rPr>
          <w:rFonts w:ascii="Century Gothic" w:eastAsia="Century Gothic" w:hAnsi="Century Gothic" w:cs="Century Gothic"/>
        </w:rPr>
      </w:pPr>
    </w:p>
    <w:p w14:paraId="005A1D90" w14:textId="77777777" w:rsidR="0011471E" w:rsidRPr="00091664" w:rsidRDefault="0011471E">
      <w:pPr>
        <w:jc w:val="both"/>
        <w:rPr>
          <w:rFonts w:ascii="Century Gothic" w:eastAsia="Century Gothic" w:hAnsi="Century Gothic" w:cs="Century Gothic"/>
        </w:rPr>
      </w:pPr>
    </w:p>
    <w:p w14:paraId="1C2CBD76" w14:textId="77777777" w:rsidR="0011471E" w:rsidRPr="00091664" w:rsidRDefault="0011471E">
      <w:pPr>
        <w:jc w:val="both"/>
        <w:rPr>
          <w:rFonts w:ascii="Century Gothic" w:eastAsia="Century Gothic" w:hAnsi="Century Gothic" w:cs="Century Gothic"/>
        </w:rPr>
      </w:pPr>
    </w:p>
    <w:p w14:paraId="7B6D086B" w14:textId="77777777" w:rsidR="0011471E" w:rsidRPr="00091664" w:rsidRDefault="0011471E">
      <w:pPr>
        <w:jc w:val="both"/>
        <w:rPr>
          <w:rFonts w:ascii="Century Gothic" w:eastAsia="Century Gothic" w:hAnsi="Century Gothic" w:cs="Century Gothic"/>
        </w:rPr>
      </w:pPr>
    </w:p>
    <w:p w14:paraId="20E8F413" w14:textId="77777777" w:rsidR="0011471E" w:rsidRPr="00091664" w:rsidRDefault="0011471E">
      <w:pPr>
        <w:jc w:val="both"/>
        <w:rPr>
          <w:rFonts w:ascii="Century Gothic" w:eastAsia="Century Gothic" w:hAnsi="Century Gothic" w:cs="Century Gothic"/>
        </w:rPr>
      </w:pPr>
    </w:p>
    <w:p w14:paraId="23E8327A" w14:textId="77777777" w:rsidR="0011471E" w:rsidRPr="00091664" w:rsidRDefault="0011471E">
      <w:pPr>
        <w:jc w:val="both"/>
        <w:rPr>
          <w:rFonts w:ascii="Century Gothic" w:eastAsia="Century Gothic" w:hAnsi="Century Gothic" w:cs="Century Gothic"/>
        </w:rPr>
      </w:pPr>
    </w:p>
    <w:p w14:paraId="1DE5474B" w14:textId="77777777" w:rsidR="0011471E" w:rsidRPr="00091664" w:rsidRDefault="0011471E">
      <w:pPr>
        <w:jc w:val="both"/>
        <w:rPr>
          <w:rFonts w:ascii="Century Gothic" w:eastAsia="Century Gothic" w:hAnsi="Century Gothic" w:cs="Century Gothic"/>
        </w:rPr>
      </w:pPr>
    </w:p>
    <w:p w14:paraId="7FECBAF8" w14:textId="77777777" w:rsidR="0011471E" w:rsidRPr="00091664" w:rsidRDefault="0011471E">
      <w:pPr>
        <w:jc w:val="both"/>
        <w:rPr>
          <w:rFonts w:ascii="Century Gothic" w:eastAsia="Century Gothic" w:hAnsi="Century Gothic" w:cs="Century Gothic"/>
        </w:rPr>
      </w:pPr>
    </w:p>
    <w:p w14:paraId="37CDBB2C" w14:textId="77777777" w:rsidR="0011471E" w:rsidRDefault="0011471E">
      <w:pPr>
        <w:jc w:val="both"/>
        <w:rPr>
          <w:rFonts w:ascii="Century Gothic" w:eastAsia="Century Gothic" w:hAnsi="Century Gothic" w:cs="Century Gothic"/>
        </w:rPr>
      </w:pPr>
    </w:p>
    <w:p w14:paraId="7DBC14C8" w14:textId="77777777" w:rsidR="00461242" w:rsidRDefault="00461242">
      <w:pPr>
        <w:jc w:val="both"/>
        <w:rPr>
          <w:rFonts w:ascii="Century Gothic" w:eastAsia="Century Gothic" w:hAnsi="Century Gothic" w:cs="Century Gothic"/>
        </w:rPr>
      </w:pPr>
    </w:p>
    <w:p w14:paraId="6A926338" w14:textId="77777777" w:rsidR="0011471E" w:rsidRDefault="0011471E">
      <w:pPr>
        <w:jc w:val="both"/>
        <w:rPr>
          <w:rFonts w:ascii="Century Gothic" w:eastAsia="Century Gothic" w:hAnsi="Century Gothic" w:cs="Century Gothic"/>
        </w:rPr>
      </w:pPr>
    </w:p>
    <w:p w14:paraId="00FC2EAF" w14:textId="77777777" w:rsidR="00F80CC2" w:rsidRPr="00091664" w:rsidRDefault="00F80CC2">
      <w:pPr>
        <w:jc w:val="both"/>
        <w:rPr>
          <w:rFonts w:ascii="Century Gothic" w:eastAsia="Century Gothic" w:hAnsi="Century Gothic" w:cs="Century Gothic"/>
        </w:rPr>
      </w:pPr>
    </w:p>
    <w:p w14:paraId="0CF54C30" w14:textId="77777777" w:rsidR="0011471E" w:rsidRPr="00091664" w:rsidRDefault="0011471E">
      <w:pPr>
        <w:jc w:val="both"/>
        <w:rPr>
          <w:rFonts w:ascii="Century Gothic" w:eastAsia="Century Gothic" w:hAnsi="Century Gothic" w:cs="Century Gothic"/>
        </w:rPr>
      </w:pPr>
    </w:p>
    <w:p w14:paraId="752CE959" w14:textId="07FFAB9C" w:rsidR="0011471E" w:rsidRPr="00091664" w:rsidRDefault="00257AC2">
      <w:pPr>
        <w:jc w:val="both"/>
        <w:rPr>
          <w:rFonts w:ascii="Century Gothic" w:eastAsia="Century Gothic" w:hAnsi="Century Gothic" w:cs="Century Gothic"/>
          <w:b/>
        </w:rPr>
      </w:pPr>
      <w:r>
        <w:rPr>
          <w:rFonts w:ascii="Century Gothic" w:eastAsia="Century Gothic" w:hAnsi="Century Gothic" w:cs="Century Gothic"/>
          <w:b/>
        </w:rPr>
        <w:lastRenderedPageBreak/>
        <w:t>P</w:t>
      </w:r>
      <w:r w:rsidR="00F57F9F" w:rsidRPr="00091664">
        <w:rPr>
          <w:rFonts w:ascii="Century Gothic" w:eastAsia="Century Gothic" w:hAnsi="Century Gothic" w:cs="Century Gothic"/>
          <w:b/>
        </w:rPr>
        <w:t>REMESSA</w:t>
      </w:r>
    </w:p>
    <w:p w14:paraId="5D58658F" w14:textId="788E9EE2" w:rsidR="002C7140" w:rsidRPr="002C7140" w:rsidRDefault="00F57F9F" w:rsidP="002C7140">
      <w:pPr>
        <w:spacing w:after="0"/>
        <w:jc w:val="both"/>
        <w:rPr>
          <w:rFonts w:ascii="Century Gothic" w:eastAsia="Century Gothic" w:hAnsi="Century Gothic" w:cs="Century Gothic"/>
          <w:bCs/>
        </w:rPr>
      </w:pPr>
      <w:r w:rsidRPr="00D4696C">
        <w:rPr>
          <w:rFonts w:ascii="Century Gothic" w:eastAsia="Century Gothic" w:hAnsi="Century Gothic" w:cs="Century Gothic"/>
        </w:rPr>
        <w:t>VISTO</w:t>
      </w:r>
      <w:r w:rsidRPr="00D4696C">
        <w:rPr>
          <w:rFonts w:ascii="Century Gothic" w:eastAsia="Century Gothic" w:hAnsi="Century Gothic" w:cs="Century Gothic"/>
        </w:rPr>
        <w:tab/>
        <w:t xml:space="preserve">il provvedimento XXX di approvazione della graduatoria dei progetti presentati </w:t>
      </w:r>
      <w:r w:rsidR="002C4B56" w:rsidRPr="00D4696C">
        <w:rPr>
          <w:rFonts w:ascii="Century Gothic" w:eastAsia="Century Gothic" w:hAnsi="Century Gothic" w:cs="Century Gothic"/>
        </w:rPr>
        <w:t>in risposta all</w:t>
      </w:r>
      <w:r w:rsidR="00D4696C" w:rsidRPr="00D4696C">
        <w:rPr>
          <w:rFonts w:ascii="Century Gothic" w:eastAsia="Century Gothic" w:hAnsi="Century Gothic" w:cs="Century Gothic"/>
        </w:rPr>
        <w:t xml:space="preserve">a procedura ad evidenza pubblica finalizzata all’individuazione di soggetti partner di Regione Lombardia per la </w:t>
      </w:r>
      <w:r w:rsidR="002C4B56" w:rsidRPr="00D4696C">
        <w:rPr>
          <w:rFonts w:ascii="Century Gothic" w:eastAsia="Century Gothic" w:hAnsi="Century Gothic" w:cs="Century Gothic"/>
        </w:rPr>
        <w:t>realizzazione del</w:t>
      </w:r>
      <w:r w:rsidR="00EA0CB7">
        <w:rPr>
          <w:rFonts w:ascii="Century Gothic" w:eastAsia="Century Gothic" w:hAnsi="Century Gothic" w:cs="Century Gothic"/>
        </w:rPr>
        <w:t xml:space="preserve">la misura </w:t>
      </w:r>
      <w:r w:rsidR="002C4B56" w:rsidRPr="00D4696C">
        <w:rPr>
          <w:rFonts w:ascii="Century Gothic" w:eastAsia="Century Gothic" w:hAnsi="Century Gothic" w:cs="Century Gothic"/>
        </w:rPr>
        <w:t xml:space="preserve">regionale </w:t>
      </w:r>
      <w:bookmarkStart w:id="0" w:name="_Hlk221012181"/>
      <w:r w:rsidR="002C7140" w:rsidRPr="002C7140">
        <w:rPr>
          <w:rFonts w:ascii="Century Gothic" w:eastAsia="Century Gothic" w:hAnsi="Century Gothic" w:cs="Century Gothic"/>
          <w:bCs/>
        </w:rPr>
        <w:t>sperimentale “COMMA 2”</w:t>
      </w:r>
      <w:r w:rsidR="002C7140">
        <w:rPr>
          <w:rFonts w:ascii="Century Gothic" w:eastAsia="Century Gothic" w:hAnsi="Century Gothic" w:cs="Century Gothic"/>
          <w:b/>
        </w:rPr>
        <w:t xml:space="preserve"> </w:t>
      </w:r>
      <w:r w:rsidR="002C7140" w:rsidRPr="002C7140">
        <w:rPr>
          <w:rFonts w:ascii="Century Gothic" w:eastAsia="Century Gothic" w:hAnsi="Century Gothic" w:cs="Century Gothic"/>
          <w:bCs/>
        </w:rPr>
        <w:t>volt</w:t>
      </w:r>
      <w:r w:rsidR="00EA0CB7">
        <w:rPr>
          <w:rFonts w:ascii="Century Gothic" w:eastAsia="Century Gothic" w:hAnsi="Century Gothic" w:cs="Century Gothic"/>
          <w:bCs/>
        </w:rPr>
        <w:t>a</w:t>
      </w:r>
      <w:r w:rsidR="002C7140" w:rsidRPr="002C7140">
        <w:rPr>
          <w:rFonts w:ascii="Century Gothic" w:eastAsia="Century Gothic" w:hAnsi="Century Gothic" w:cs="Century Gothic"/>
          <w:bCs/>
        </w:rPr>
        <w:t xml:space="preserve"> all</w:t>
      </w:r>
      <w:r w:rsidR="002C7140" w:rsidRPr="002C7140">
        <w:rPr>
          <w:rFonts w:ascii="Century Gothic" w:eastAsia="Century Gothic" w:hAnsi="Century Gothic" w:cs="Century Gothic"/>
          <w:bCs/>
          <w:iCs/>
        </w:rPr>
        <w:t xml:space="preserve">’inclusione attiva </w:t>
      </w:r>
      <w:r w:rsidR="002C7140" w:rsidRPr="002C7140">
        <w:rPr>
          <w:rFonts w:ascii="Century Gothic" w:eastAsia="Century Gothic" w:hAnsi="Century Gothic" w:cs="Century Gothic"/>
          <w:bCs/>
        </w:rPr>
        <w:t>dei minorenni in esecuzione penale interna presso l’Istituto Penale Minorile “Cesare Beccaria” di Milano</w:t>
      </w:r>
    </w:p>
    <w:bookmarkEnd w:id="0"/>
    <w:p w14:paraId="233D0BE6" w14:textId="77777777" w:rsidR="002C7140" w:rsidRPr="002C7140" w:rsidRDefault="002C7140" w:rsidP="002C7140">
      <w:pPr>
        <w:spacing w:after="0"/>
        <w:jc w:val="both"/>
        <w:rPr>
          <w:rFonts w:ascii="Century Gothic" w:eastAsia="Century Gothic" w:hAnsi="Century Gothic" w:cs="Century Gothic"/>
          <w:b/>
        </w:rPr>
      </w:pPr>
    </w:p>
    <w:p w14:paraId="6D3A7F98" w14:textId="77777777" w:rsidR="002C7140" w:rsidRPr="002C7140" w:rsidRDefault="002C7140" w:rsidP="002C7140">
      <w:pPr>
        <w:spacing w:after="0"/>
        <w:jc w:val="both"/>
        <w:rPr>
          <w:rFonts w:ascii="Century Gothic" w:eastAsia="Century Gothic" w:hAnsi="Century Gothic" w:cs="Century Gothic"/>
          <w:b/>
        </w:rPr>
      </w:pPr>
    </w:p>
    <w:p w14:paraId="3EDADB9F" w14:textId="783DCB3F" w:rsidR="002C4B56" w:rsidRDefault="002C4B56" w:rsidP="00B52490">
      <w:pPr>
        <w:spacing w:after="0"/>
        <w:jc w:val="both"/>
        <w:rPr>
          <w:rFonts w:ascii="Century Gothic" w:eastAsia="Century Gothic" w:hAnsi="Century Gothic" w:cs="Century Gothic"/>
        </w:rPr>
      </w:pPr>
    </w:p>
    <w:p w14:paraId="286D4A85" w14:textId="77777777" w:rsidR="00B52490" w:rsidRDefault="00B52490" w:rsidP="00B52490">
      <w:pPr>
        <w:spacing w:after="0"/>
        <w:jc w:val="both"/>
        <w:rPr>
          <w:rFonts w:ascii="Century Gothic" w:eastAsia="Century Gothic" w:hAnsi="Century Gothic" w:cs="Century Gothic"/>
        </w:rPr>
      </w:pPr>
    </w:p>
    <w:p w14:paraId="5A48D954" w14:textId="13AB29BF" w:rsidR="0011471E" w:rsidRPr="00091664" w:rsidRDefault="00F57F9F" w:rsidP="00B52490">
      <w:pPr>
        <w:spacing w:after="0"/>
        <w:jc w:val="both"/>
        <w:rPr>
          <w:rFonts w:ascii="Century Gothic" w:eastAsia="Century Gothic" w:hAnsi="Century Gothic" w:cs="Century Gothic"/>
        </w:rPr>
      </w:pPr>
      <w:r w:rsidRPr="00091664">
        <w:rPr>
          <w:rFonts w:ascii="Century Gothic" w:eastAsia="Century Gothic" w:hAnsi="Century Gothic" w:cs="Century Gothic"/>
        </w:rPr>
        <w:t>VISTE</w:t>
      </w:r>
      <w:r w:rsidR="00F80CC2">
        <w:rPr>
          <w:rFonts w:ascii="Century Gothic" w:eastAsia="Century Gothic" w:hAnsi="Century Gothic" w:cs="Century Gothic"/>
        </w:rPr>
        <w:t xml:space="preserve"> </w:t>
      </w:r>
      <w:r w:rsidRPr="00091664">
        <w:rPr>
          <w:rFonts w:ascii="Century Gothic" w:eastAsia="Century Gothic" w:hAnsi="Century Gothic" w:cs="Century Gothic"/>
        </w:rPr>
        <w:t xml:space="preserve">le </w:t>
      </w:r>
      <w:r w:rsidRPr="00091664">
        <w:rPr>
          <w:rFonts w:ascii="Century Gothic" w:eastAsia="Century Gothic" w:hAnsi="Century Gothic" w:cs="Century Gothic"/>
          <w:i/>
        </w:rPr>
        <w:t xml:space="preserve">Indicazioni </w:t>
      </w:r>
      <w:r w:rsidRPr="00EA0CB7">
        <w:rPr>
          <w:rFonts w:ascii="Century Gothic" w:eastAsia="Century Gothic" w:hAnsi="Century Gothic" w:cs="Century Gothic"/>
          <w:i/>
          <w:highlight w:val="yellow"/>
        </w:rPr>
        <w:t>per la gestione e la rendicontazione dei progetti</w:t>
      </w:r>
      <w:r w:rsidR="00B52490" w:rsidRPr="00EA0CB7">
        <w:rPr>
          <w:rFonts w:ascii="Century Gothic" w:eastAsia="Century Gothic" w:hAnsi="Century Gothic" w:cs="Century Gothic"/>
          <w:highlight w:val="yellow"/>
        </w:rPr>
        <w:t xml:space="preserve"> di cui all’allegato B</w:t>
      </w:r>
      <w:r w:rsidR="00B52490">
        <w:rPr>
          <w:rFonts w:ascii="Century Gothic" w:eastAsia="Century Gothic" w:hAnsi="Century Gothic" w:cs="Century Gothic"/>
        </w:rPr>
        <w:t xml:space="preserve"> all’Avviso pubblico;</w:t>
      </w:r>
    </w:p>
    <w:p w14:paraId="7733912A" w14:textId="77777777" w:rsidR="00B52490" w:rsidRDefault="00B52490" w:rsidP="00B52490">
      <w:pPr>
        <w:spacing w:after="0"/>
        <w:jc w:val="both"/>
        <w:rPr>
          <w:rFonts w:ascii="Century Gothic" w:eastAsia="Century Gothic" w:hAnsi="Century Gothic" w:cs="Century Gothic"/>
        </w:rPr>
      </w:pPr>
    </w:p>
    <w:p w14:paraId="37C64A87" w14:textId="03D0AAC2" w:rsidR="0011471E" w:rsidRPr="00091664" w:rsidRDefault="00F57F9F" w:rsidP="00B52490">
      <w:pPr>
        <w:spacing w:after="0"/>
        <w:jc w:val="both"/>
        <w:rPr>
          <w:rFonts w:ascii="Century Gothic" w:eastAsia="Century Gothic" w:hAnsi="Century Gothic" w:cs="Century Gothic"/>
        </w:rPr>
      </w:pPr>
      <w:r w:rsidRPr="00091664">
        <w:rPr>
          <w:rFonts w:ascii="Century Gothic" w:eastAsia="Century Gothic" w:hAnsi="Century Gothic" w:cs="Century Gothic"/>
        </w:rPr>
        <w:t xml:space="preserve">CONSIDERATO che gli adempimenti cui devono dar corso </w:t>
      </w:r>
      <w:r w:rsidR="00B52490">
        <w:rPr>
          <w:rFonts w:ascii="Century Gothic" w:eastAsia="Century Gothic" w:hAnsi="Century Gothic" w:cs="Century Gothic"/>
        </w:rPr>
        <w:t xml:space="preserve">gli Enti aderenti alla rete </w:t>
      </w:r>
      <w:r w:rsidRPr="00091664">
        <w:rPr>
          <w:rFonts w:ascii="Century Gothic" w:eastAsia="Century Gothic" w:hAnsi="Century Gothic" w:cs="Century Gothic"/>
        </w:rPr>
        <w:t>dal presente accordo, ovvero il Soggetto capofila e i partner di progetto sono classificabili, rispetto ai soggetti coinvolti, quali adempimenti comuni a tutto il partenariato;</w:t>
      </w:r>
    </w:p>
    <w:p w14:paraId="278A5015" w14:textId="77777777" w:rsidR="00B52490" w:rsidRDefault="00B52490" w:rsidP="00B52490">
      <w:pPr>
        <w:spacing w:after="0" w:line="240" w:lineRule="auto"/>
        <w:jc w:val="both"/>
        <w:rPr>
          <w:rFonts w:ascii="Century Gothic" w:eastAsia="Century Gothic" w:hAnsi="Century Gothic" w:cs="Century Gothic"/>
        </w:rPr>
      </w:pPr>
    </w:p>
    <w:p w14:paraId="5C6272C5" w14:textId="1054FD69" w:rsidR="00B52490" w:rsidRPr="00B52490" w:rsidRDefault="00B52490" w:rsidP="00B52490">
      <w:pPr>
        <w:spacing w:after="0" w:line="240" w:lineRule="auto"/>
        <w:jc w:val="both"/>
        <w:rPr>
          <w:rFonts w:ascii="Century Gothic" w:eastAsia="Century Gothic" w:hAnsi="Century Gothic" w:cs="Century Gothic"/>
        </w:rPr>
      </w:pPr>
      <w:r w:rsidRPr="00B52490">
        <w:rPr>
          <w:rFonts w:ascii="Century Gothic" w:eastAsia="Century Gothic" w:hAnsi="Century Gothic" w:cs="Century Gothic"/>
        </w:rPr>
        <w:t>CONSIDERATO che:</w:t>
      </w:r>
    </w:p>
    <w:p w14:paraId="557D6105" w14:textId="163CE2A6" w:rsidR="00B52490" w:rsidRPr="00B52490" w:rsidRDefault="00B52490" w:rsidP="00B52490">
      <w:pPr>
        <w:pStyle w:val="Paragrafoelenco"/>
        <w:numPr>
          <w:ilvl w:val="0"/>
          <w:numId w:val="13"/>
        </w:numPr>
        <w:spacing w:after="0" w:line="240" w:lineRule="auto"/>
        <w:jc w:val="both"/>
        <w:rPr>
          <w:rFonts w:ascii="Century Gothic" w:eastAsia="Century Gothic" w:hAnsi="Century Gothic" w:cs="Century Gothic"/>
        </w:rPr>
      </w:pPr>
      <w:r w:rsidRPr="00B52490">
        <w:rPr>
          <w:rFonts w:ascii="Century Gothic" w:eastAsia="Century Gothic" w:hAnsi="Century Gothic" w:cs="Century Gothic"/>
        </w:rPr>
        <w:t>tutti gli Enti che compongono la rete di partenariato territoriale che ha avanzato l’istanza di adesione, si candidano egualmente ad assumere il ruolo di partner di Regione Lombardia nell’attuazione del progetto regionale. Pertanto, in caso di successiva ammissione dell’istanza e relativa proposta progettuale, ogni partner è investito di eguale responsabilità di attuazione degli interventi.</w:t>
      </w:r>
    </w:p>
    <w:p w14:paraId="0508639E" w14:textId="0146B7C8" w:rsidR="00B52490" w:rsidRPr="00B52490" w:rsidRDefault="00B52490" w:rsidP="00B52490">
      <w:pPr>
        <w:pStyle w:val="Paragrafoelenco"/>
        <w:numPr>
          <w:ilvl w:val="0"/>
          <w:numId w:val="13"/>
        </w:numPr>
        <w:spacing w:after="0" w:line="240" w:lineRule="auto"/>
        <w:jc w:val="both"/>
        <w:rPr>
          <w:rFonts w:ascii="Century Gothic" w:eastAsia="Century Gothic" w:hAnsi="Century Gothic" w:cs="Century Gothic"/>
          <w:color w:val="000000"/>
        </w:rPr>
      </w:pPr>
      <w:r>
        <w:rPr>
          <w:rFonts w:ascii="Century Gothic" w:eastAsia="Century Gothic" w:hAnsi="Century Gothic" w:cs="Century Gothic"/>
        </w:rPr>
        <w:t>e</w:t>
      </w:r>
      <w:r w:rsidRPr="00B52490">
        <w:rPr>
          <w:rFonts w:ascii="Century Gothic" w:eastAsia="Century Gothic" w:hAnsi="Century Gothic" w:cs="Century Gothic"/>
        </w:rPr>
        <w:t>sclusivamente per ragione di gestione amministrativa e contabile, gli Enti che compongono la rete di partenariato territoriale, al momento della presentazione dell’istanza di adesione, individuano un Ente (appartenente alla stessa rete) che assume il ruolo di Capofila di rete. Tale Ente è il referente amministrativo e contabile unico verso Regione Lombardia e agisce con assunzione diretta di responsabilità in nome e per conto dell’intero partenariato.</w:t>
      </w:r>
      <w:r w:rsidRPr="00B52490">
        <w:rPr>
          <w:rFonts w:ascii="Century Gothic" w:eastAsia="Century Gothic" w:hAnsi="Century Gothic" w:cs="Century Gothic"/>
          <w:color w:val="000000"/>
        </w:rPr>
        <w:t xml:space="preserve"> </w:t>
      </w:r>
    </w:p>
    <w:p w14:paraId="602C7437" w14:textId="7ECF8EAE" w:rsidR="00B52490" w:rsidRPr="00B52490" w:rsidRDefault="00B52490" w:rsidP="00B52490">
      <w:pPr>
        <w:pStyle w:val="Paragrafoelenco"/>
        <w:numPr>
          <w:ilvl w:val="0"/>
          <w:numId w:val="13"/>
        </w:numPr>
        <w:spacing w:after="0" w:line="240" w:lineRule="auto"/>
        <w:jc w:val="both"/>
        <w:rPr>
          <w:rFonts w:ascii="Century Gothic" w:eastAsia="Century Gothic" w:hAnsi="Century Gothic" w:cs="Century Gothic"/>
        </w:rPr>
      </w:pPr>
      <w:r>
        <w:rPr>
          <w:rFonts w:ascii="Century Gothic" w:eastAsia="Century Gothic" w:hAnsi="Century Gothic" w:cs="Century Gothic"/>
          <w:color w:val="000000"/>
        </w:rPr>
        <w:t>il</w:t>
      </w:r>
      <w:r w:rsidRPr="00B52490">
        <w:rPr>
          <w:rFonts w:ascii="Century Gothic" w:eastAsia="Century Gothic" w:hAnsi="Century Gothic" w:cs="Century Gothic"/>
          <w:color w:val="000000"/>
        </w:rPr>
        <w:t xml:space="preserve"> Capofila di rete ha la responsabilità di presentare l’istanza di partecipazione alla presente procedura, in nome e per conto dell’intera rete di partenariato. La proposta progettuale deve integrare e recepire, in una logica di corresponsabilità e nella programmazione condivisa con il partenariato, le azioni e gli interventi svolti dai diversi partner.</w:t>
      </w:r>
    </w:p>
    <w:p w14:paraId="4FE801D7" w14:textId="77777777" w:rsidR="00B52490" w:rsidRDefault="00B52490" w:rsidP="00B52490">
      <w:pPr>
        <w:spacing w:after="0"/>
        <w:jc w:val="both"/>
        <w:rPr>
          <w:rFonts w:ascii="Century Gothic" w:eastAsia="Century Gothic" w:hAnsi="Century Gothic" w:cs="Century Gothic"/>
        </w:rPr>
      </w:pPr>
    </w:p>
    <w:p w14:paraId="4D25DCCE" w14:textId="3E1893B9" w:rsidR="0011471E" w:rsidRDefault="00F57F9F" w:rsidP="00B52490">
      <w:pPr>
        <w:spacing w:after="0"/>
        <w:jc w:val="both"/>
        <w:rPr>
          <w:rFonts w:ascii="Century Gothic" w:eastAsia="Century Gothic" w:hAnsi="Century Gothic" w:cs="Century Gothic"/>
        </w:rPr>
      </w:pPr>
      <w:r w:rsidRPr="00091664">
        <w:rPr>
          <w:rFonts w:ascii="Century Gothic" w:eastAsia="Century Gothic" w:hAnsi="Century Gothic" w:cs="Century Gothic"/>
        </w:rPr>
        <w:t xml:space="preserve">CONSIDERATO che il Soggetto capofila </w:t>
      </w:r>
      <w:r w:rsidR="00B0500D">
        <w:rPr>
          <w:rFonts w:ascii="Century Gothic" w:eastAsia="Century Gothic" w:hAnsi="Century Gothic" w:cs="Century Gothic"/>
        </w:rPr>
        <w:t xml:space="preserve">di rete </w:t>
      </w:r>
      <w:r w:rsidRPr="00091664">
        <w:rPr>
          <w:rFonts w:ascii="Century Gothic" w:eastAsia="Century Gothic" w:hAnsi="Century Gothic" w:cs="Century Gothic"/>
        </w:rPr>
        <w:t>ha agito con assunzione diretta di responsabilità in nome e per conto del partenariato locale ed ha</w:t>
      </w:r>
      <w:r w:rsidRPr="00B52490">
        <w:rPr>
          <w:rFonts w:ascii="Century Gothic" w:eastAsia="Century Gothic" w:hAnsi="Century Gothic" w:cs="Century Gothic"/>
        </w:rPr>
        <w:t xml:space="preserve"> presentato una proposta progettuale che recepisce e integra, in una logica di corresponsabilità e nella programmazione condivisa con il partenariato, le azioni e gli interventi svolti dai diversi partner pubblici e privati;</w:t>
      </w:r>
    </w:p>
    <w:p w14:paraId="6E21C0EC" w14:textId="77777777" w:rsidR="00B52490" w:rsidRPr="00091664" w:rsidRDefault="00B52490" w:rsidP="00B52490">
      <w:pPr>
        <w:spacing w:after="0"/>
        <w:jc w:val="both"/>
        <w:rPr>
          <w:rFonts w:ascii="Century Gothic" w:eastAsia="Century Gothic" w:hAnsi="Century Gothic" w:cs="Century Gothic"/>
        </w:rPr>
      </w:pPr>
    </w:p>
    <w:p w14:paraId="4094BAC7" w14:textId="37B6A219" w:rsidR="0011471E" w:rsidRPr="00091664" w:rsidRDefault="00F57F9F">
      <w:pPr>
        <w:jc w:val="both"/>
        <w:rPr>
          <w:rFonts w:ascii="Century Gothic" w:eastAsia="Century Gothic" w:hAnsi="Century Gothic" w:cs="Century Gothic"/>
        </w:rPr>
      </w:pPr>
      <w:r w:rsidRPr="00091664">
        <w:rPr>
          <w:rFonts w:ascii="Century Gothic" w:eastAsia="Century Gothic" w:hAnsi="Century Gothic" w:cs="Century Gothic"/>
        </w:rPr>
        <w:t xml:space="preserve">Attraverso </w:t>
      </w:r>
      <w:r w:rsidR="00B52490">
        <w:rPr>
          <w:rFonts w:ascii="Century Gothic" w:eastAsia="Century Gothic" w:hAnsi="Century Gothic" w:cs="Century Gothic"/>
        </w:rPr>
        <w:t>il presente Accordo</w:t>
      </w:r>
      <w:r w:rsidRPr="00091664">
        <w:rPr>
          <w:rFonts w:ascii="Century Gothic" w:eastAsia="Century Gothic" w:hAnsi="Century Gothic" w:cs="Century Gothic"/>
        </w:rPr>
        <w:t xml:space="preserve"> tra </w:t>
      </w:r>
    </w:p>
    <w:p w14:paraId="24CE4C5F" w14:textId="4A885F13" w:rsidR="0011471E" w:rsidRPr="00091664" w:rsidRDefault="00F57F9F">
      <w:pPr>
        <w:jc w:val="both"/>
        <w:rPr>
          <w:rFonts w:ascii="Century Gothic" w:eastAsia="Century Gothic" w:hAnsi="Century Gothic" w:cs="Century Gothic"/>
        </w:rPr>
      </w:pPr>
      <w:r w:rsidRPr="00091664">
        <w:rPr>
          <w:rFonts w:ascii="Century Gothic" w:eastAsia="Century Gothic" w:hAnsi="Century Gothic" w:cs="Century Gothic"/>
        </w:rPr>
        <w:t>[DENOMINAZIONE CAPOFILA</w:t>
      </w:r>
      <w:r w:rsidR="00B0500D">
        <w:rPr>
          <w:rFonts w:ascii="Century Gothic" w:eastAsia="Century Gothic" w:hAnsi="Century Gothic" w:cs="Century Gothic"/>
        </w:rPr>
        <w:t xml:space="preserve"> DI RETE</w:t>
      </w:r>
      <w:r w:rsidRPr="00091664">
        <w:rPr>
          <w:rFonts w:ascii="Century Gothic" w:eastAsia="Century Gothic" w:hAnsi="Century Gothic" w:cs="Century Gothic"/>
        </w:rPr>
        <w:t>]</w:t>
      </w:r>
    </w:p>
    <w:p w14:paraId="19549774" w14:textId="77777777" w:rsidR="0011471E" w:rsidRPr="00091664" w:rsidRDefault="00F57F9F">
      <w:pPr>
        <w:jc w:val="both"/>
        <w:rPr>
          <w:rFonts w:ascii="Century Gothic" w:eastAsia="Century Gothic" w:hAnsi="Century Gothic" w:cs="Century Gothic"/>
        </w:rPr>
      </w:pPr>
      <w:r w:rsidRPr="00091664">
        <w:rPr>
          <w:rFonts w:ascii="Century Gothic" w:eastAsia="Century Gothic" w:hAnsi="Century Gothic" w:cs="Century Gothic"/>
        </w:rPr>
        <w:t>Rappresentato dal legale rappresentante/dal soggetto con potere di firma [Nome e Cognome/CF]</w:t>
      </w:r>
    </w:p>
    <w:p w14:paraId="5D4306CB" w14:textId="2FD919AF" w:rsidR="0011471E" w:rsidRPr="00091664" w:rsidRDefault="00F57F9F">
      <w:pPr>
        <w:jc w:val="both"/>
        <w:rPr>
          <w:rFonts w:ascii="Century Gothic" w:eastAsia="Century Gothic" w:hAnsi="Century Gothic" w:cs="Century Gothic"/>
        </w:rPr>
      </w:pPr>
      <w:r w:rsidRPr="00091664">
        <w:rPr>
          <w:rFonts w:ascii="Century Gothic" w:eastAsia="Century Gothic" w:hAnsi="Century Gothic" w:cs="Century Gothic"/>
        </w:rPr>
        <w:t>in qualità di Soggetto capofila</w:t>
      </w:r>
      <w:r w:rsidR="00B0500D">
        <w:rPr>
          <w:rFonts w:ascii="Century Gothic" w:eastAsia="Century Gothic" w:hAnsi="Century Gothic" w:cs="Century Gothic"/>
        </w:rPr>
        <w:t xml:space="preserve"> di rete</w:t>
      </w:r>
      <w:r w:rsidRPr="00091664">
        <w:rPr>
          <w:rFonts w:ascii="Century Gothic" w:eastAsia="Century Gothic" w:hAnsi="Century Gothic" w:cs="Century Gothic"/>
        </w:rPr>
        <w:t xml:space="preserve"> e referente unico del progetto</w:t>
      </w:r>
      <w:r w:rsidR="00B0500D">
        <w:rPr>
          <w:rFonts w:ascii="Century Gothic" w:eastAsia="Century Gothic" w:hAnsi="Century Gothic" w:cs="Century Gothic"/>
        </w:rPr>
        <w:t>,</w:t>
      </w:r>
      <w:r w:rsidRPr="00091664">
        <w:rPr>
          <w:rFonts w:ascii="Century Gothic" w:eastAsia="Century Gothic" w:hAnsi="Century Gothic" w:cs="Century Gothic"/>
        </w:rPr>
        <w:t xml:space="preserve"> così come definito dall’Avviso,</w:t>
      </w:r>
    </w:p>
    <w:p w14:paraId="6F6888CA" w14:textId="77777777" w:rsidR="0011471E" w:rsidRPr="00091664" w:rsidRDefault="00F57F9F">
      <w:pPr>
        <w:jc w:val="both"/>
        <w:rPr>
          <w:rFonts w:ascii="Century Gothic" w:eastAsia="Century Gothic" w:hAnsi="Century Gothic" w:cs="Century Gothic"/>
        </w:rPr>
      </w:pPr>
      <w:r w:rsidRPr="00091664">
        <w:rPr>
          <w:rFonts w:ascii="Century Gothic" w:eastAsia="Century Gothic" w:hAnsi="Century Gothic" w:cs="Century Gothic"/>
        </w:rPr>
        <w:lastRenderedPageBreak/>
        <w:t>e</w:t>
      </w:r>
    </w:p>
    <w:p w14:paraId="18548E91" w14:textId="77777777" w:rsidR="0011471E" w:rsidRPr="00091664" w:rsidRDefault="00F57F9F">
      <w:pPr>
        <w:jc w:val="both"/>
        <w:rPr>
          <w:rFonts w:ascii="Century Gothic" w:eastAsia="Century Gothic" w:hAnsi="Century Gothic" w:cs="Century Gothic"/>
        </w:rPr>
      </w:pPr>
      <w:r w:rsidRPr="00091664">
        <w:rPr>
          <w:rFonts w:ascii="Century Gothic" w:eastAsia="Century Gothic" w:hAnsi="Century Gothic" w:cs="Century Gothic"/>
        </w:rPr>
        <w:t>i Partner del progetto:</w:t>
      </w:r>
    </w:p>
    <w:p w14:paraId="7EEE1AC7" w14:textId="77777777" w:rsidR="0011471E" w:rsidRPr="00091664" w:rsidRDefault="00F57F9F">
      <w:pPr>
        <w:numPr>
          <w:ilvl w:val="0"/>
          <w:numId w:val="8"/>
        </w:numPr>
        <w:pBdr>
          <w:top w:val="nil"/>
          <w:left w:val="nil"/>
          <w:bottom w:val="nil"/>
          <w:right w:val="nil"/>
          <w:between w:val="nil"/>
        </w:pBdr>
        <w:spacing w:after="0"/>
        <w:jc w:val="both"/>
        <w:rPr>
          <w:rFonts w:ascii="Century Gothic" w:eastAsia="Century Gothic" w:hAnsi="Century Gothic" w:cs="Century Gothic"/>
          <w:color w:val="000000"/>
        </w:rPr>
      </w:pPr>
      <w:r w:rsidRPr="00091664">
        <w:rPr>
          <w:rFonts w:ascii="Century Gothic" w:eastAsia="Century Gothic" w:hAnsi="Century Gothic" w:cs="Century Gothic"/>
          <w:color w:val="000000"/>
        </w:rPr>
        <w:t>1 [DENOMINAZIONE PARTNER] - Rappresentato dal legale rappresentante/dal soggetto con potere di firma [Nome e Cognome/CF]</w:t>
      </w:r>
    </w:p>
    <w:p w14:paraId="0F8636C9" w14:textId="77777777" w:rsidR="0011471E" w:rsidRPr="00091664" w:rsidRDefault="00F57F9F">
      <w:pPr>
        <w:numPr>
          <w:ilvl w:val="0"/>
          <w:numId w:val="8"/>
        </w:numPr>
        <w:pBdr>
          <w:top w:val="nil"/>
          <w:left w:val="nil"/>
          <w:bottom w:val="nil"/>
          <w:right w:val="nil"/>
          <w:between w:val="nil"/>
        </w:pBdr>
        <w:spacing w:after="0"/>
        <w:jc w:val="both"/>
        <w:rPr>
          <w:rFonts w:ascii="Century Gothic" w:eastAsia="Century Gothic" w:hAnsi="Century Gothic" w:cs="Century Gothic"/>
          <w:color w:val="000000"/>
        </w:rPr>
      </w:pPr>
      <w:r w:rsidRPr="00091664">
        <w:rPr>
          <w:rFonts w:ascii="Century Gothic" w:eastAsia="Century Gothic" w:hAnsi="Century Gothic" w:cs="Century Gothic"/>
          <w:color w:val="000000"/>
        </w:rPr>
        <w:t>2 [DENOMINAZIONE PARTNER] - Rappresentato dal legale rappresentante/dal soggetto con potere di firma [Nome e Cognome/CF]</w:t>
      </w:r>
    </w:p>
    <w:p w14:paraId="2AF0857A" w14:textId="77777777" w:rsidR="0011471E" w:rsidRPr="00091664" w:rsidRDefault="00F57F9F">
      <w:pPr>
        <w:numPr>
          <w:ilvl w:val="0"/>
          <w:numId w:val="8"/>
        </w:numPr>
        <w:pBdr>
          <w:top w:val="nil"/>
          <w:left w:val="nil"/>
          <w:bottom w:val="nil"/>
          <w:right w:val="nil"/>
          <w:between w:val="nil"/>
        </w:pBdr>
        <w:spacing w:after="0"/>
        <w:jc w:val="both"/>
        <w:rPr>
          <w:rFonts w:ascii="Century Gothic" w:eastAsia="Century Gothic" w:hAnsi="Century Gothic" w:cs="Century Gothic"/>
          <w:color w:val="000000"/>
        </w:rPr>
      </w:pPr>
      <w:r w:rsidRPr="00091664">
        <w:rPr>
          <w:rFonts w:ascii="Century Gothic" w:eastAsia="Century Gothic" w:hAnsi="Century Gothic" w:cs="Century Gothic"/>
          <w:color w:val="000000"/>
        </w:rPr>
        <w:t>3 [DENOMINAZIONE PARTNER] - Rappresentato dal legale rappresentante/dal soggetto con potere di firma [Nome e Cognome/CF]</w:t>
      </w:r>
    </w:p>
    <w:p w14:paraId="683D6598" w14:textId="77777777" w:rsidR="0011471E" w:rsidRPr="00091664" w:rsidRDefault="00F57F9F">
      <w:pPr>
        <w:numPr>
          <w:ilvl w:val="0"/>
          <w:numId w:val="8"/>
        </w:numPr>
        <w:pBdr>
          <w:top w:val="nil"/>
          <w:left w:val="nil"/>
          <w:bottom w:val="nil"/>
          <w:right w:val="nil"/>
          <w:between w:val="nil"/>
        </w:pBdr>
        <w:jc w:val="both"/>
        <w:rPr>
          <w:rFonts w:ascii="Century Gothic" w:eastAsia="Century Gothic" w:hAnsi="Century Gothic" w:cs="Century Gothic"/>
          <w:color w:val="000000"/>
        </w:rPr>
      </w:pPr>
      <w:r w:rsidRPr="00091664">
        <w:rPr>
          <w:rFonts w:ascii="Century Gothic" w:eastAsia="Century Gothic" w:hAnsi="Century Gothic" w:cs="Century Gothic"/>
          <w:color w:val="000000"/>
        </w:rPr>
        <w:t>…</w:t>
      </w:r>
    </w:p>
    <w:p w14:paraId="166F74FA" w14:textId="77777777" w:rsidR="0011471E" w:rsidRPr="00091664" w:rsidRDefault="0011471E">
      <w:pPr>
        <w:jc w:val="both"/>
        <w:rPr>
          <w:rFonts w:ascii="Century Gothic" w:eastAsia="Century Gothic" w:hAnsi="Century Gothic" w:cs="Century Gothic"/>
        </w:rPr>
      </w:pPr>
    </w:p>
    <w:p w14:paraId="4CE75EDB" w14:textId="77777777" w:rsidR="0011471E" w:rsidRDefault="00F57F9F" w:rsidP="00B52490">
      <w:pPr>
        <w:jc w:val="center"/>
        <w:rPr>
          <w:rFonts w:ascii="Century Gothic" w:eastAsia="Century Gothic" w:hAnsi="Century Gothic" w:cs="Century Gothic"/>
        </w:rPr>
      </w:pPr>
      <w:r w:rsidRPr="00091664">
        <w:rPr>
          <w:rFonts w:ascii="Century Gothic" w:eastAsia="Century Gothic" w:hAnsi="Century Gothic" w:cs="Century Gothic"/>
        </w:rPr>
        <w:t>SI STIPULA QUANTO SEGUE</w:t>
      </w:r>
    </w:p>
    <w:p w14:paraId="15BC8C63" w14:textId="77777777" w:rsidR="0011471E" w:rsidRPr="00E72B8A" w:rsidRDefault="00F57F9F">
      <w:pPr>
        <w:jc w:val="both"/>
        <w:rPr>
          <w:rFonts w:ascii="Century Gothic" w:eastAsia="Century Gothic" w:hAnsi="Century Gothic" w:cs="Century Gothic"/>
          <w:b/>
          <w:bCs/>
          <w:i/>
        </w:rPr>
      </w:pPr>
      <w:r w:rsidRPr="00E72B8A">
        <w:rPr>
          <w:rFonts w:ascii="Century Gothic" w:eastAsia="Century Gothic" w:hAnsi="Century Gothic" w:cs="Century Gothic"/>
          <w:b/>
          <w:bCs/>
          <w:i/>
        </w:rPr>
        <w:t>Articolo 1 Oggetto dell’accordo</w:t>
      </w:r>
    </w:p>
    <w:p w14:paraId="7D625FE4" w14:textId="5FBEAA86" w:rsidR="0011471E" w:rsidRDefault="00F57F9F">
      <w:pPr>
        <w:jc w:val="both"/>
        <w:rPr>
          <w:rFonts w:ascii="Century Gothic" w:eastAsia="Century Gothic" w:hAnsi="Century Gothic" w:cs="Century Gothic"/>
        </w:rPr>
      </w:pPr>
      <w:r w:rsidRPr="00091664">
        <w:rPr>
          <w:rFonts w:ascii="Century Gothic" w:eastAsia="Century Gothic" w:hAnsi="Century Gothic" w:cs="Century Gothic"/>
        </w:rPr>
        <w:t>Il presente accordo definisce le modalità di cooperazione tra le parti firmatarie, i rispettivi obblighi e le responsabilità nella realizzazione del</w:t>
      </w:r>
      <w:r w:rsidR="00EA0CB7">
        <w:rPr>
          <w:rFonts w:ascii="Century Gothic" w:eastAsia="Century Gothic" w:hAnsi="Century Gothic" w:cs="Century Gothic"/>
        </w:rPr>
        <w:t>la misura regionale “Comma 2” attraverso il pr</w:t>
      </w:r>
      <w:r w:rsidRPr="00091664">
        <w:rPr>
          <w:rFonts w:ascii="Century Gothic" w:eastAsia="Century Gothic" w:hAnsi="Century Gothic" w:cs="Century Gothic"/>
        </w:rPr>
        <w:t xml:space="preserve">ogetto ID [ID] denominato [ACRONIMO/TITOLO] con </w:t>
      </w:r>
      <w:r w:rsidRPr="00EA0CB7">
        <w:rPr>
          <w:rFonts w:ascii="Century Gothic" w:eastAsia="Century Gothic" w:hAnsi="Century Gothic" w:cs="Century Gothic"/>
          <w:highlight w:val="yellow"/>
        </w:rPr>
        <w:t>CUP</w:t>
      </w:r>
      <w:r w:rsidRPr="00091664">
        <w:rPr>
          <w:rFonts w:ascii="Century Gothic" w:eastAsia="Century Gothic" w:hAnsi="Century Gothic" w:cs="Century Gothic"/>
        </w:rPr>
        <w:t xml:space="preserve"> [CUP].</w:t>
      </w:r>
    </w:p>
    <w:p w14:paraId="70EF03AF" w14:textId="77777777" w:rsidR="0011471E" w:rsidRPr="00B0500D" w:rsidRDefault="00F57F9F">
      <w:pPr>
        <w:rPr>
          <w:rFonts w:ascii="Century Gothic" w:eastAsia="Century Gothic" w:hAnsi="Century Gothic" w:cs="Century Gothic"/>
          <w:b/>
          <w:bCs/>
          <w:i/>
        </w:rPr>
      </w:pPr>
      <w:r w:rsidRPr="00B0500D">
        <w:rPr>
          <w:rFonts w:ascii="Century Gothic" w:eastAsia="Century Gothic" w:hAnsi="Century Gothic" w:cs="Century Gothic"/>
          <w:b/>
          <w:bCs/>
          <w:i/>
        </w:rPr>
        <w:t>Articolo 2 Designazione del Soggetto capofila</w:t>
      </w:r>
    </w:p>
    <w:p w14:paraId="1C6D4FCE" w14:textId="2A727886" w:rsidR="0011471E" w:rsidRPr="00B0500D" w:rsidRDefault="00F57F9F">
      <w:pPr>
        <w:jc w:val="both"/>
        <w:rPr>
          <w:rFonts w:ascii="Century Gothic" w:eastAsia="Century Gothic" w:hAnsi="Century Gothic" w:cs="Century Gothic"/>
        </w:rPr>
      </w:pPr>
      <w:r w:rsidRPr="00B0500D">
        <w:rPr>
          <w:rFonts w:ascii="Century Gothic" w:eastAsia="Century Gothic" w:hAnsi="Century Gothic" w:cs="Century Gothic"/>
        </w:rPr>
        <w:t xml:space="preserve">I partner del progetto di comune accordo designano quale Soggetto capofila </w:t>
      </w:r>
      <w:r w:rsidR="00B0500D" w:rsidRPr="00B0500D">
        <w:rPr>
          <w:rFonts w:ascii="Century Gothic" w:eastAsia="Century Gothic" w:hAnsi="Century Gothic" w:cs="Century Gothic"/>
        </w:rPr>
        <w:t xml:space="preserve">di rete </w:t>
      </w:r>
      <w:r w:rsidRPr="00B0500D">
        <w:rPr>
          <w:rFonts w:ascii="Century Gothic" w:eastAsia="Century Gothic" w:hAnsi="Century Gothic" w:cs="Century Gothic"/>
        </w:rPr>
        <w:t>[DENOMINAZIONE], il quale si assume:</w:t>
      </w:r>
    </w:p>
    <w:p w14:paraId="289B55CC" w14:textId="30692A5A" w:rsidR="0011471E" w:rsidRPr="00B0500D" w:rsidRDefault="00F57F9F">
      <w:pPr>
        <w:numPr>
          <w:ilvl w:val="0"/>
          <w:numId w:val="1"/>
        </w:numPr>
        <w:pBdr>
          <w:top w:val="nil"/>
          <w:left w:val="nil"/>
          <w:bottom w:val="nil"/>
          <w:right w:val="nil"/>
          <w:between w:val="nil"/>
        </w:pBdr>
        <w:spacing w:after="0"/>
        <w:jc w:val="both"/>
        <w:rPr>
          <w:rFonts w:ascii="Century Gothic" w:eastAsia="Century Gothic" w:hAnsi="Century Gothic" w:cs="Century Gothic"/>
          <w:color w:val="000000"/>
        </w:rPr>
      </w:pPr>
      <w:r w:rsidRPr="00B0500D">
        <w:rPr>
          <w:rFonts w:ascii="Century Gothic" w:eastAsia="Century Gothic" w:hAnsi="Century Gothic" w:cs="Century Gothic"/>
          <w:color w:val="000000"/>
        </w:rPr>
        <w:t xml:space="preserve">la responsabilità nei confronti di Regione Lombardia di realizzare l’intero progetto conformemente alle regole </w:t>
      </w:r>
      <w:r w:rsidR="00461242" w:rsidRPr="00B0500D">
        <w:rPr>
          <w:rFonts w:ascii="Century Gothic" w:eastAsia="Century Gothic" w:hAnsi="Century Gothic" w:cs="Century Gothic"/>
          <w:color w:val="000000"/>
        </w:rPr>
        <w:t>dell’Avviso pubblico e normativa di settore;</w:t>
      </w:r>
      <w:r w:rsidR="002C4B56" w:rsidRPr="00B0500D">
        <w:rPr>
          <w:rFonts w:ascii="Century Gothic" w:eastAsia="Century Gothic" w:hAnsi="Century Gothic" w:cs="Century Gothic"/>
          <w:color w:val="000000"/>
        </w:rPr>
        <w:t xml:space="preserve"> </w:t>
      </w:r>
    </w:p>
    <w:p w14:paraId="6A374348" w14:textId="552C162A" w:rsidR="0011471E" w:rsidRPr="00091664" w:rsidRDefault="00F57F9F">
      <w:pPr>
        <w:numPr>
          <w:ilvl w:val="0"/>
          <w:numId w:val="1"/>
        </w:numPr>
        <w:pBdr>
          <w:top w:val="nil"/>
          <w:left w:val="nil"/>
          <w:bottom w:val="nil"/>
          <w:right w:val="nil"/>
          <w:between w:val="nil"/>
        </w:pBdr>
        <w:spacing w:after="0"/>
        <w:jc w:val="both"/>
        <w:rPr>
          <w:rFonts w:ascii="Century Gothic" w:eastAsia="Century Gothic" w:hAnsi="Century Gothic" w:cs="Century Gothic"/>
          <w:color w:val="000000"/>
        </w:rPr>
      </w:pPr>
      <w:r w:rsidRPr="00091664">
        <w:rPr>
          <w:rFonts w:ascii="Century Gothic" w:eastAsia="Century Gothic" w:hAnsi="Century Gothic" w:cs="Century Gothic"/>
          <w:color w:val="000000"/>
        </w:rPr>
        <w:t xml:space="preserve">la responsabilità di gestire il contributo concesso conformemente ai circuiti finanziari </w:t>
      </w:r>
      <w:r w:rsidR="00461242">
        <w:rPr>
          <w:rFonts w:ascii="Century Gothic" w:eastAsia="Century Gothic" w:hAnsi="Century Gothic" w:cs="Century Gothic"/>
          <w:color w:val="000000"/>
        </w:rPr>
        <w:t>dell’Avviso pubblico e normativa di settore;</w:t>
      </w:r>
    </w:p>
    <w:p w14:paraId="651D08A1" w14:textId="31D861C8" w:rsidR="0011471E" w:rsidRPr="00091664" w:rsidRDefault="00F57F9F">
      <w:pPr>
        <w:numPr>
          <w:ilvl w:val="0"/>
          <w:numId w:val="1"/>
        </w:numPr>
        <w:pBdr>
          <w:top w:val="nil"/>
          <w:left w:val="nil"/>
          <w:bottom w:val="nil"/>
          <w:right w:val="nil"/>
          <w:between w:val="nil"/>
        </w:pBdr>
        <w:jc w:val="both"/>
        <w:rPr>
          <w:rFonts w:ascii="Century Gothic" w:eastAsia="Century Gothic" w:hAnsi="Century Gothic" w:cs="Century Gothic"/>
          <w:color w:val="000000"/>
        </w:rPr>
      </w:pPr>
      <w:r w:rsidRPr="00091664">
        <w:rPr>
          <w:rFonts w:ascii="Century Gothic" w:eastAsia="Century Gothic" w:hAnsi="Century Gothic" w:cs="Century Gothic"/>
          <w:color w:val="000000"/>
        </w:rPr>
        <w:t>la responsabilità di coordinare i firmatari del presente Accordo nell’attuazione del progetto</w:t>
      </w:r>
      <w:r w:rsidR="00461242">
        <w:rPr>
          <w:rFonts w:ascii="Century Gothic" w:eastAsia="Century Gothic" w:hAnsi="Century Gothic" w:cs="Century Gothic"/>
          <w:color w:val="000000"/>
        </w:rPr>
        <w:t xml:space="preserve"> ammesso a finanziamento;</w:t>
      </w:r>
    </w:p>
    <w:p w14:paraId="44342A30" w14:textId="2A59254C" w:rsidR="0011471E" w:rsidRPr="00E72B8A" w:rsidRDefault="00F57F9F">
      <w:pPr>
        <w:rPr>
          <w:rFonts w:ascii="Century Gothic" w:eastAsia="Century Gothic" w:hAnsi="Century Gothic" w:cs="Century Gothic"/>
          <w:b/>
          <w:bCs/>
          <w:i/>
        </w:rPr>
      </w:pPr>
      <w:r w:rsidRPr="00E72B8A">
        <w:rPr>
          <w:rFonts w:ascii="Century Gothic" w:eastAsia="Century Gothic" w:hAnsi="Century Gothic" w:cs="Century Gothic"/>
          <w:b/>
          <w:bCs/>
          <w:i/>
        </w:rPr>
        <w:t>Articolo 3 Durata</w:t>
      </w:r>
    </w:p>
    <w:p w14:paraId="20435F7D" w14:textId="6F899B98" w:rsidR="0011471E" w:rsidRPr="00D80EBF" w:rsidRDefault="00F57F9F">
      <w:pPr>
        <w:numPr>
          <w:ilvl w:val="0"/>
          <w:numId w:val="2"/>
        </w:numPr>
        <w:pBdr>
          <w:top w:val="nil"/>
          <w:left w:val="nil"/>
          <w:bottom w:val="nil"/>
          <w:right w:val="nil"/>
          <w:between w:val="nil"/>
        </w:pBdr>
        <w:spacing w:after="0"/>
        <w:ind w:left="709"/>
        <w:jc w:val="both"/>
        <w:rPr>
          <w:rFonts w:ascii="Century Gothic" w:eastAsia="Century Gothic" w:hAnsi="Century Gothic" w:cs="Century Gothic"/>
          <w:color w:val="000000"/>
        </w:rPr>
      </w:pPr>
      <w:r w:rsidRPr="00D80EBF">
        <w:rPr>
          <w:rFonts w:ascii="Century Gothic" w:eastAsia="Century Gothic" w:hAnsi="Century Gothic" w:cs="Century Gothic"/>
          <w:color w:val="000000"/>
        </w:rPr>
        <w:t xml:space="preserve">La validità del presente Accordo è subordinata alla data indicata dal Soggetto capofila </w:t>
      </w:r>
      <w:r w:rsidR="00B0500D" w:rsidRPr="00D80EBF">
        <w:rPr>
          <w:rFonts w:ascii="Century Gothic" w:eastAsia="Century Gothic" w:hAnsi="Century Gothic" w:cs="Century Gothic"/>
          <w:color w:val="000000"/>
        </w:rPr>
        <w:t xml:space="preserve">di rete </w:t>
      </w:r>
      <w:r w:rsidRPr="00D80EBF">
        <w:rPr>
          <w:rFonts w:ascii="Century Gothic" w:eastAsia="Century Gothic" w:hAnsi="Century Gothic" w:cs="Century Gothic"/>
          <w:color w:val="000000"/>
        </w:rPr>
        <w:t>nell’atto di adesione</w:t>
      </w:r>
      <w:r w:rsidR="00B0500D" w:rsidRPr="00D80EBF">
        <w:rPr>
          <w:rFonts w:ascii="Century Gothic" w:eastAsia="Century Gothic" w:hAnsi="Century Gothic" w:cs="Century Gothic"/>
          <w:color w:val="000000"/>
        </w:rPr>
        <w:t xml:space="preserve"> </w:t>
      </w:r>
      <w:r w:rsidR="00D80EBF" w:rsidRPr="00D80EBF">
        <w:rPr>
          <w:rFonts w:ascii="Century Gothic" w:eastAsia="Century Gothic" w:hAnsi="Century Gothic" w:cs="Century Gothic"/>
          <w:color w:val="000000"/>
        </w:rPr>
        <w:t>all’Avviso</w:t>
      </w:r>
      <w:r w:rsidRPr="00D80EBF">
        <w:rPr>
          <w:rFonts w:ascii="Century Gothic" w:eastAsia="Century Gothic" w:hAnsi="Century Gothic" w:cs="Century Gothic"/>
          <w:color w:val="000000"/>
        </w:rPr>
        <w:t xml:space="preserve"> quale data di avvio delle attività</w:t>
      </w:r>
      <w:r w:rsidR="00B0500D" w:rsidRPr="00D80EBF">
        <w:rPr>
          <w:rFonts w:ascii="Century Gothic" w:eastAsia="Century Gothic" w:hAnsi="Century Gothic" w:cs="Century Gothic"/>
          <w:color w:val="000000"/>
        </w:rPr>
        <w:t>;</w:t>
      </w:r>
    </w:p>
    <w:p w14:paraId="53B2EF0A" w14:textId="19156C22" w:rsidR="0011471E" w:rsidRPr="00091664" w:rsidRDefault="00F57F9F">
      <w:pPr>
        <w:numPr>
          <w:ilvl w:val="0"/>
          <w:numId w:val="2"/>
        </w:numPr>
        <w:pBdr>
          <w:top w:val="nil"/>
          <w:left w:val="nil"/>
          <w:bottom w:val="nil"/>
          <w:right w:val="nil"/>
          <w:between w:val="nil"/>
        </w:pBdr>
        <w:spacing w:after="0"/>
        <w:ind w:left="709"/>
        <w:jc w:val="both"/>
        <w:rPr>
          <w:rFonts w:ascii="Century Gothic" w:eastAsia="Century Gothic" w:hAnsi="Century Gothic" w:cs="Century Gothic"/>
          <w:color w:val="000000"/>
        </w:rPr>
      </w:pPr>
      <w:r w:rsidRPr="00091664">
        <w:rPr>
          <w:rFonts w:ascii="Century Gothic" w:eastAsia="Century Gothic" w:hAnsi="Century Gothic" w:cs="Century Gothic"/>
          <w:color w:val="000000"/>
        </w:rPr>
        <w:t xml:space="preserve">Il progetto avrà una durata </w:t>
      </w:r>
      <w:r w:rsidR="00461242">
        <w:rPr>
          <w:rFonts w:ascii="Century Gothic" w:eastAsia="Century Gothic" w:hAnsi="Century Gothic" w:cs="Century Gothic"/>
          <w:color w:val="000000"/>
        </w:rPr>
        <w:t xml:space="preserve">pari a mesi ______ con conclusione il </w:t>
      </w:r>
      <w:r w:rsidR="00461242" w:rsidRPr="002C7140">
        <w:rPr>
          <w:rFonts w:ascii="Century Gothic" w:eastAsia="Century Gothic" w:hAnsi="Century Gothic" w:cs="Century Gothic"/>
          <w:color w:val="000000"/>
          <w:highlight w:val="yellow"/>
        </w:rPr>
        <w:t>3</w:t>
      </w:r>
      <w:r w:rsidR="00EA0CB7">
        <w:rPr>
          <w:rFonts w:ascii="Century Gothic" w:eastAsia="Century Gothic" w:hAnsi="Century Gothic" w:cs="Century Gothic"/>
          <w:color w:val="000000"/>
          <w:highlight w:val="yellow"/>
        </w:rPr>
        <w:t>1</w:t>
      </w:r>
      <w:r w:rsidR="00461242" w:rsidRPr="002C7140">
        <w:rPr>
          <w:rFonts w:ascii="Century Gothic" w:eastAsia="Century Gothic" w:hAnsi="Century Gothic" w:cs="Century Gothic"/>
          <w:color w:val="000000"/>
          <w:highlight w:val="yellow"/>
        </w:rPr>
        <w:t>/</w:t>
      </w:r>
      <w:r w:rsidR="00EA0CB7">
        <w:rPr>
          <w:rFonts w:ascii="Century Gothic" w:eastAsia="Century Gothic" w:hAnsi="Century Gothic" w:cs="Century Gothic"/>
          <w:color w:val="000000"/>
          <w:highlight w:val="yellow"/>
        </w:rPr>
        <w:t>12/</w:t>
      </w:r>
      <w:r w:rsidR="00461242" w:rsidRPr="002C7140">
        <w:rPr>
          <w:rFonts w:ascii="Century Gothic" w:eastAsia="Century Gothic" w:hAnsi="Century Gothic" w:cs="Century Gothic"/>
          <w:color w:val="000000"/>
          <w:highlight w:val="yellow"/>
        </w:rPr>
        <w:t>2028</w:t>
      </w:r>
      <w:r w:rsidR="00461242">
        <w:rPr>
          <w:rFonts w:ascii="Century Gothic" w:eastAsia="Century Gothic" w:hAnsi="Century Gothic" w:cs="Century Gothic"/>
          <w:color w:val="000000"/>
        </w:rPr>
        <w:t>;</w:t>
      </w:r>
    </w:p>
    <w:p w14:paraId="1289280E" w14:textId="63C6EAC6" w:rsidR="0011471E" w:rsidRDefault="00F57F9F">
      <w:pPr>
        <w:numPr>
          <w:ilvl w:val="0"/>
          <w:numId w:val="2"/>
        </w:numPr>
        <w:pBdr>
          <w:top w:val="nil"/>
          <w:left w:val="nil"/>
          <w:bottom w:val="nil"/>
          <w:right w:val="nil"/>
          <w:between w:val="nil"/>
        </w:pBdr>
        <w:ind w:left="709"/>
        <w:jc w:val="both"/>
        <w:rPr>
          <w:rFonts w:ascii="Century Gothic" w:eastAsia="Century Gothic" w:hAnsi="Century Gothic" w:cs="Century Gothic"/>
          <w:color w:val="000000"/>
        </w:rPr>
      </w:pPr>
      <w:r w:rsidRPr="00091664">
        <w:rPr>
          <w:rFonts w:ascii="Century Gothic" w:eastAsia="Century Gothic" w:hAnsi="Century Gothic" w:cs="Century Gothic"/>
          <w:color w:val="000000"/>
        </w:rPr>
        <w:t xml:space="preserve">Il presente Accordo resterà in vigore finché il Soggetto capofila </w:t>
      </w:r>
      <w:r w:rsidR="00B0500D">
        <w:rPr>
          <w:rFonts w:ascii="Century Gothic" w:eastAsia="Century Gothic" w:hAnsi="Century Gothic" w:cs="Century Gothic"/>
          <w:color w:val="000000"/>
        </w:rPr>
        <w:t xml:space="preserve">di rete </w:t>
      </w:r>
      <w:r w:rsidRPr="00091664">
        <w:rPr>
          <w:rFonts w:ascii="Century Gothic" w:eastAsia="Century Gothic" w:hAnsi="Century Gothic" w:cs="Century Gothic"/>
          <w:color w:val="000000"/>
        </w:rPr>
        <w:t>avrà assolto tutti i suoi obblighi nei confronti di Regione Lombardia e dei partner del progetto.</w:t>
      </w:r>
    </w:p>
    <w:p w14:paraId="4A6A6554" w14:textId="77777777" w:rsidR="0011471E" w:rsidRPr="00E72B8A" w:rsidRDefault="00F57F9F">
      <w:pPr>
        <w:rPr>
          <w:rFonts w:ascii="Century Gothic" w:eastAsia="Century Gothic" w:hAnsi="Century Gothic" w:cs="Century Gothic"/>
          <w:b/>
          <w:bCs/>
          <w:i/>
        </w:rPr>
      </w:pPr>
      <w:r w:rsidRPr="00E72B8A">
        <w:rPr>
          <w:rFonts w:ascii="Century Gothic" w:eastAsia="Century Gothic" w:hAnsi="Century Gothic" w:cs="Century Gothic"/>
          <w:b/>
          <w:bCs/>
          <w:i/>
        </w:rPr>
        <w:t>Articolo 4 Costo totale del progetto e importo del contributo pubblico</w:t>
      </w:r>
    </w:p>
    <w:p w14:paraId="6EBE25FF" w14:textId="19E61671" w:rsidR="0011471E" w:rsidRPr="00091664" w:rsidRDefault="00F57F9F">
      <w:pPr>
        <w:jc w:val="both"/>
        <w:rPr>
          <w:rFonts w:ascii="Century Gothic" w:eastAsia="Century Gothic" w:hAnsi="Century Gothic" w:cs="Century Gothic"/>
        </w:rPr>
      </w:pPr>
      <w:r w:rsidRPr="00091664">
        <w:rPr>
          <w:rFonts w:ascii="Century Gothic" w:eastAsia="Century Gothic" w:hAnsi="Century Gothic" w:cs="Century Gothic"/>
        </w:rPr>
        <w:t xml:space="preserve">Il costo totale del progetto [TITOLO] ammonta a [COSTO TOTALE] euro, di cui [CONTRIBUTO] euro di contributo pubblico, come risultante </w:t>
      </w:r>
      <w:r w:rsidR="00461242">
        <w:rPr>
          <w:rFonts w:ascii="Century Gothic" w:eastAsia="Century Gothic" w:hAnsi="Century Gothic" w:cs="Century Gothic"/>
        </w:rPr>
        <w:t xml:space="preserve">dal decreto </w:t>
      </w:r>
      <w:r w:rsidRPr="00091664">
        <w:rPr>
          <w:rFonts w:ascii="Century Gothic" w:eastAsia="Century Gothic" w:hAnsi="Century Gothic" w:cs="Century Gothic"/>
        </w:rPr>
        <w:t>di finanziamento.</w:t>
      </w:r>
    </w:p>
    <w:p w14:paraId="0FC4A9B7" w14:textId="635E4D80" w:rsidR="0011471E" w:rsidRPr="00091664" w:rsidRDefault="00F57F9F">
      <w:pPr>
        <w:rPr>
          <w:rFonts w:ascii="Century Gothic" w:eastAsia="Century Gothic" w:hAnsi="Century Gothic" w:cs="Century Gothic"/>
        </w:rPr>
      </w:pPr>
      <w:r w:rsidRPr="00091664">
        <w:rPr>
          <w:rFonts w:ascii="Century Gothic" w:eastAsia="Century Gothic" w:hAnsi="Century Gothic" w:cs="Century Gothic"/>
        </w:rPr>
        <w:t xml:space="preserve">Tutti i partecipanti al partenariato condividono la seguente ripartizione del budget come </w:t>
      </w:r>
      <w:r w:rsidR="00461242">
        <w:rPr>
          <w:rFonts w:ascii="Century Gothic" w:eastAsia="Century Gothic" w:hAnsi="Century Gothic" w:cs="Century Gothic"/>
        </w:rPr>
        <w:t>da piano dei conti approvato con Decreto di ammissione a finanziamento.</w:t>
      </w:r>
    </w:p>
    <w:p w14:paraId="39510DB4" w14:textId="69431BDB" w:rsidR="0011471E" w:rsidRPr="00E72B8A" w:rsidRDefault="00F57F9F">
      <w:pPr>
        <w:rPr>
          <w:rFonts w:ascii="Century Gothic" w:eastAsia="Century Gothic" w:hAnsi="Century Gothic" w:cs="Century Gothic"/>
          <w:b/>
          <w:bCs/>
          <w:i/>
        </w:rPr>
      </w:pPr>
      <w:r w:rsidRPr="00E72B8A">
        <w:rPr>
          <w:rFonts w:ascii="Century Gothic" w:eastAsia="Century Gothic" w:hAnsi="Century Gothic" w:cs="Century Gothic"/>
          <w:b/>
          <w:bCs/>
          <w:i/>
        </w:rPr>
        <w:t>Articolo 5 Obblighi e impegni del Soggetto capofila</w:t>
      </w:r>
      <w:r w:rsidR="00B0500D">
        <w:rPr>
          <w:rFonts w:ascii="Century Gothic" w:eastAsia="Century Gothic" w:hAnsi="Century Gothic" w:cs="Century Gothic"/>
          <w:b/>
          <w:bCs/>
          <w:i/>
        </w:rPr>
        <w:t xml:space="preserve"> di rete</w:t>
      </w:r>
    </w:p>
    <w:p w14:paraId="7587931F" w14:textId="52BA058C" w:rsidR="0011471E" w:rsidRPr="00091664" w:rsidRDefault="00F57F9F">
      <w:pPr>
        <w:rPr>
          <w:rFonts w:ascii="Century Gothic" w:eastAsia="Century Gothic" w:hAnsi="Century Gothic" w:cs="Century Gothic"/>
        </w:rPr>
      </w:pPr>
      <w:r w:rsidRPr="00091664">
        <w:rPr>
          <w:rFonts w:ascii="Century Gothic" w:eastAsia="Century Gothic" w:hAnsi="Century Gothic" w:cs="Century Gothic"/>
        </w:rPr>
        <w:t xml:space="preserve">Il Capofila </w:t>
      </w:r>
      <w:r w:rsidR="00B0500D">
        <w:rPr>
          <w:rFonts w:ascii="Century Gothic" w:eastAsia="Century Gothic" w:hAnsi="Century Gothic" w:cs="Century Gothic"/>
        </w:rPr>
        <w:t xml:space="preserve">di rete </w:t>
      </w:r>
      <w:r w:rsidRPr="00091664">
        <w:rPr>
          <w:rFonts w:ascii="Century Gothic" w:eastAsia="Century Gothic" w:hAnsi="Century Gothic" w:cs="Century Gothic"/>
        </w:rPr>
        <w:t xml:space="preserve">è tenuto e si impegna a: </w:t>
      </w:r>
    </w:p>
    <w:p w14:paraId="6D23F934" w14:textId="77777777" w:rsidR="0011471E" w:rsidRPr="00091664" w:rsidRDefault="00F57F9F">
      <w:pPr>
        <w:numPr>
          <w:ilvl w:val="0"/>
          <w:numId w:val="3"/>
        </w:numPr>
        <w:pBdr>
          <w:top w:val="nil"/>
          <w:left w:val="nil"/>
          <w:bottom w:val="nil"/>
          <w:right w:val="nil"/>
          <w:between w:val="nil"/>
        </w:pBdr>
        <w:jc w:val="both"/>
        <w:rPr>
          <w:rFonts w:ascii="Century Gothic" w:eastAsia="Century Gothic" w:hAnsi="Century Gothic" w:cs="Century Gothic"/>
          <w:color w:val="000000"/>
        </w:rPr>
      </w:pPr>
      <w:r w:rsidRPr="00091664">
        <w:rPr>
          <w:rFonts w:ascii="Century Gothic" w:eastAsia="Century Gothic" w:hAnsi="Century Gothic" w:cs="Century Gothic"/>
          <w:color w:val="000000"/>
        </w:rPr>
        <w:t>[</w:t>
      </w:r>
      <w:r w:rsidR="00AE1D1F" w:rsidRPr="00091664">
        <w:rPr>
          <w:rFonts w:ascii="Century Gothic" w:eastAsia="Century Gothic" w:hAnsi="Century Gothic" w:cs="Century Gothic"/>
          <w:color w:val="000000"/>
        </w:rPr>
        <w:t xml:space="preserve">richiamare quanto previsto dell’Avviso e gli </w:t>
      </w:r>
      <w:r w:rsidRPr="00091664">
        <w:rPr>
          <w:rFonts w:ascii="Century Gothic" w:eastAsia="Century Gothic" w:hAnsi="Century Gothic" w:cs="Century Gothic"/>
          <w:color w:val="000000"/>
        </w:rPr>
        <w:t>Ulteriori impegni definiti dal partenariato]</w:t>
      </w:r>
    </w:p>
    <w:p w14:paraId="0F74A33A" w14:textId="77777777" w:rsidR="0011471E" w:rsidRPr="00E72B8A" w:rsidRDefault="00F57F9F">
      <w:pPr>
        <w:rPr>
          <w:rFonts w:ascii="Century Gothic" w:eastAsia="Century Gothic" w:hAnsi="Century Gothic" w:cs="Century Gothic"/>
          <w:b/>
          <w:bCs/>
          <w:i/>
        </w:rPr>
      </w:pPr>
      <w:r w:rsidRPr="00E72B8A">
        <w:rPr>
          <w:rFonts w:ascii="Century Gothic" w:eastAsia="Century Gothic" w:hAnsi="Century Gothic" w:cs="Century Gothic"/>
          <w:b/>
          <w:bCs/>
          <w:i/>
        </w:rPr>
        <w:lastRenderedPageBreak/>
        <w:t>Articolo 6 Obblighi ed impegni dei partner di progetto</w:t>
      </w:r>
    </w:p>
    <w:p w14:paraId="08A6A178" w14:textId="77777777" w:rsidR="0011471E" w:rsidRPr="00091664" w:rsidRDefault="00F57F9F">
      <w:pPr>
        <w:spacing w:after="0" w:line="240" w:lineRule="auto"/>
        <w:rPr>
          <w:rFonts w:ascii="Century Gothic" w:eastAsia="Century Gothic" w:hAnsi="Century Gothic" w:cs="Century Gothic"/>
          <w:color w:val="000000"/>
        </w:rPr>
      </w:pPr>
      <w:r w:rsidRPr="00091664">
        <w:rPr>
          <w:rFonts w:ascii="Century Gothic" w:eastAsia="Century Gothic" w:hAnsi="Century Gothic" w:cs="Century Gothic"/>
          <w:color w:val="000000"/>
        </w:rPr>
        <w:t xml:space="preserve">I partner sono tenuti e si impegnano a: </w:t>
      </w:r>
    </w:p>
    <w:p w14:paraId="7B8D3150" w14:textId="77777777" w:rsidR="00AE1D1F" w:rsidRDefault="00AE1D1F" w:rsidP="00AE1D1F">
      <w:pPr>
        <w:numPr>
          <w:ilvl w:val="0"/>
          <w:numId w:val="3"/>
        </w:numPr>
        <w:pBdr>
          <w:top w:val="nil"/>
          <w:left w:val="nil"/>
          <w:bottom w:val="nil"/>
          <w:right w:val="nil"/>
          <w:between w:val="nil"/>
        </w:pBdr>
        <w:jc w:val="both"/>
        <w:rPr>
          <w:rFonts w:ascii="Century Gothic" w:eastAsia="Century Gothic" w:hAnsi="Century Gothic" w:cs="Century Gothic"/>
          <w:color w:val="000000"/>
        </w:rPr>
      </w:pPr>
      <w:bookmarkStart w:id="1" w:name="_heading=h.ly7kl6sguvmh" w:colFirst="0" w:colLast="0"/>
      <w:bookmarkEnd w:id="1"/>
      <w:r w:rsidRPr="00091664">
        <w:rPr>
          <w:rFonts w:ascii="Century Gothic" w:eastAsia="Century Gothic" w:hAnsi="Century Gothic" w:cs="Century Gothic"/>
          <w:color w:val="000000"/>
        </w:rPr>
        <w:t>[richiamare quanto previsto dell’Avviso e gli Ulteriori impegni definiti dal partenariato]</w:t>
      </w:r>
    </w:p>
    <w:p w14:paraId="71F557D6" w14:textId="77777777" w:rsidR="00E72B8A" w:rsidRPr="00091664" w:rsidRDefault="00E72B8A" w:rsidP="00E72B8A">
      <w:pPr>
        <w:pBdr>
          <w:top w:val="nil"/>
          <w:left w:val="nil"/>
          <w:bottom w:val="nil"/>
          <w:right w:val="nil"/>
          <w:between w:val="nil"/>
        </w:pBdr>
        <w:ind w:left="720"/>
        <w:jc w:val="both"/>
        <w:rPr>
          <w:rFonts w:ascii="Century Gothic" w:eastAsia="Century Gothic" w:hAnsi="Century Gothic" w:cs="Century Gothic"/>
          <w:color w:val="000000"/>
        </w:rPr>
      </w:pPr>
    </w:p>
    <w:p w14:paraId="73E4655A" w14:textId="77777777" w:rsidR="0011471E" w:rsidRPr="00E72B8A" w:rsidRDefault="00F57F9F">
      <w:pPr>
        <w:rPr>
          <w:rFonts w:ascii="Century Gothic" w:eastAsia="Century Gothic" w:hAnsi="Century Gothic" w:cs="Century Gothic"/>
          <w:b/>
          <w:bCs/>
          <w:i/>
        </w:rPr>
      </w:pPr>
      <w:r w:rsidRPr="00E72B8A">
        <w:rPr>
          <w:rFonts w:ascii="Century Gothic" w:eastAsia="Century Gothic" w:hAnsi="Century Gothic" w:cs="Century Gothic"/>
          <w:b/>
          <w:bCs/>
          <w:i/>
        </w:rPr>
        <w:t>Articolo 7 Informazione, pubblicità e utilizzo dei loghi</w:t>
      </w:r>
    </w:p>
    <w:p w14:paraId="765684B4" w14:textId="77777777" w:rsidR="00A0055A" w:rsidRDefault="00A0055A">
      <w:pPr>
        <w:spacing w:after="0" w:line="240" w:lineRule="auto"/>
        <w:jc w:val="both"/>
        <w:rPr>
          <w:rFonts w:ascii="Century Gothic" w:eastAsia="Century Gothic" w:hAnsi="Century Gothic" w:cs="Century Gothic"/>
        </w:rPr>
      </w:pPr>
    </w:p>
    <w:p w14:paraId="1C111639" w14:textId="1500C69A" w:rsidR="0011471E" w:rsidRPr="00EA0CB7" w:rsidRDefault="00F57F9F">
      <w:pPr>
        <w:spacing w:after="0" w:line="240" w:lineRule="auto"/>
        <w:jc w:val="both"/>
        <w:rPr>
          <w:rFonts w:ascii="Century Gothic" w:eastAsia="Century Gothic" w:hAnsi="Century Gothic" w:cs="Century Gothic"/>
          <w:strike/>
        </w:rPr>
      </w:pPr>
      <w:r w:rsidRPr="00B0500D">
        <w:rPr>
          <w:rFonts w:ascii="Century Gothic" w:eastAsia="Century Gothic" w:hAnsi="Century Gothic" w:cs="Century Gothic"/>
        </w:rPr>
        <w:t xml:space="preserve">Il Soggetto capofila </w:t>
      </w:r>
      <w:r w:rsidR="00B0500D" w:rsidRPr="00B0500D">
        <w:rPr>
          <w:rFonts w:ascii="Century Gothic" w:eastAsia="Century Gothic" w:hAnsi="Century Gothic" w:cs="Century Gothic"/>
        </w:rPr>
        <w:t xml:space="preserve">di rete </w:t>
      </w:r>
      <w:r w:rsidRPr="00B0500D">
        <w:rPr>
          <w:rFonts w:ascii="Century Gothic" w:eastAsia="Century Gothic" w:hAnsi="Century Gothic" w:cs="Century Gothic"/>
        </w:rPr>
        <w:t xml:space="preserve">e i partner del progetto devono attenersi alle vigenti disposizioni </w:t>
      </w:r>
      <w:r w:rsidRPr="00EA0CB7">
        <w:rPr>
          <w:rFonts w:ascii="Century Gothic" w:eastAsia="Century Gothic" w:hAnsi="Century Gothic" w:cs="Century Gothic"/>
          <w:strike/>
        </w:rPr>
        <w:t xml:space="preserve">europee </w:t>
      </w:r>
      <w:r w:rsidRPr="00EA0CB7">
        <w:rPr>
          <w:rFonts w:ascii="Century Gothic" w:eastAsia="Century Gothic" w:hAnsi="Century Gothic" w:cs="Century Gothic"/>
        </w:rPr>
        <w:t>in tema di informazione e pubblicità</w:t>
      </w:r>
      <w:r w:rsidRPr="00EA0CB7">
        <w:rPr>
          <w:rFonts w:ascii="Century Gothic" w:eastAsia="Century Gothic" w:hAnsi="Century Gothic" w:cs="Century Gothic"/>
          <w:strike/>
        </w:rPr>
        <w:t xml:space="preserve"> di cui all’art. 50 e Allegato IX del Regolamento (UE) 2021/1060</w:t>
      </w:r>
      <w:r w:rsidR="00B0500D" w:rsidRPr="00EA0CB7">
        <w:rPr>
          <w:rFonts w:ascii="Century Gothic" w:eastAsia="Century Gothic" w:hAnsi="Century Gothic" w:cs="Century Gothic"/>
          <w:strike/>
        </w:rPr>
        <w:t xml:space="preserve">. </w:t>
      </w:r>
      <w:r w:rsidR="00724EE5" w:rsidRPr="00EA0CB7">
        <w:rPr>
          <w:rFonts w:ascii="Century Gothic" w:eastAsia="Century Gothic" w:hAnsi="Century Gothic" w:cs="Century Gothic"/>
          <w:strike/>
        </w:rPr>
        <w:t xml:space="preserve"> </w:t>
      </w:r>
    </w:p>
    <w:p w14:paraId="320EF55F" w14:textId="77777777" w:rsidR="00724EE5" w:rsidRPr="00EA0CB7" w:rsidRDefault="00724EE5">
      <w:pPr>
        <w:spacing w:after="0" w:line="240" w:lineRule="auto"/>
        <w:jc w:val="both"/>
        <w:rPr>
          <w:rFonts w:ascii="Century Gothic" w:eastAsia="Century Gothic" w:hAnsi="Century Gothic" w:cs="Century Gothic"/>
          <w:strike/>
        </w:rPr>
      </w:pPr>
    </w:p>
    <w:p w14:paraId="1C1A33EA" w14:textId="77777777" w:rsidR="00393CC7" w:rsidRPr="006C5868" w:rsidRDefault="00393CC7" w:rsidP="00B0500D">
      <w:pPr>
        <w:spacing w:after="0" w:line="240" w:lineRule="auto"/>
        <w:jc w:val="both"/>
        <w:rPr>
          <w:rFonts w:ascii="Century Gothic" w:eastAsia="Century Gothic" w:hAnsi="Century Gothic" w:cs="Century Gothic"/>
        </w:rPr>
      </w:pPr>
      <w:r w:rsidRPr="006C5868">
        <w:rPr>
          <w:rFonts w:ascii="Century Gothic" w:eastAsia="Century Gothic" w:hAnsi="Century Gothic" w:cs="Century Gothic"/>
        </w:rPr>
        <w:t>In particolare, tra i diversi adempimenti previsti dai regolamenti europei, si richiama l’obbligo per i beneficiari di assicurare che sia riportato:</w:t>
      </w:r>
    </w:p>
    <w:p w14:paraId="34464FC1" w14:textId="77777777" w:rsidR="00393CC7" w:rsidRPr="00EA0CB7" w:rsidRDefault="00393CC7" w:rsidP="00393CC7">
      <w:pPr>
        <w:numPr>
          <w:ilvl w:val="0"/>
          <w:numId w:val="12"/>
        </w:numPr>
        <w:suppressAutoHyphens/>
        <w:spacing w:after="0" w:line="240" w:lineRule="auto"/>
        <w:ind w:left="714" w:hanging="357"/>
        <w:jc w:val="both"/>
        <w:textAlignment w:val="baseline"/>
        <w:rPr>
          <w:rFonts w:ascii="Century Gothic" w:eastAsia="Century Gothic" w:hAnsi="Century Gothic" w:cs="Century Gothic"/>
          <w:strike/>
        </w:rPr>
      </w:pPr>
      <w:r w:rsidRPr="00EA0CB7">
        <w:rPr>
          <w:rFonts w:ascii="Century Gothic" w:eastAsia="Century Gothic" w:hAnsi="Century Gothic" w:cs="Century Gothic"/>
          <w:strike/>
        </w:rPr>
        <w:t xml:space="preserve">il riferimento al finanziamento entro il Programma Nazionale Inclusione e Lotta alla povertà 2021-2027; </w:t>
      </w:r>
    </w:p>
    <w:p w14:paraId="086E7E5A" w14:textId="77777777" w:rsidR="00393CC7" w:rsidRPr="00C3276C" w:rsidRDefault="00393CC7" w:rsidP="00393CC7">
      <w:pPr>
        <w:numPr>
          <w:ilvl w:val="0"/>
          <w:numId w:val="12"/>
        </w:numPr>
        <w:suppressAutoHyphens/>
        <w:spacing w:after="0" w:line="240" w:lineRule="auto"/>
        <w:ind w:left="714" w:hanging="357"/>
        <w:jc w:val="both"/>
        <w:textAlignment w:val="baseline"/>
        <w:rPr>
          <w:rFonts w:ascii="Century Gothic" w:eastAsia="Century Gothic" w:hAnsi="Century Gothic" w:cs="Century Gothic"/>
        </w:rPr>
      </w:pPr>
      <w:r w:rsidRPr="00C3276C">
        <w:rPr>
          <w:rFonts w:ascii="Century Gothic" w:eastAsia="Century Gothic" w:hAnsi="Century Gothic" w:cs="Century Gothic"/>
        </w:rPr>
        <w:t xml:space="preserve">il riferimento al </w:t>
      </w:r>
      <w:r>
        <w:rPr>
          <w:rFonts w:ascii="Century Gothic" w:eastAsia="Century Gothic" w:hAnsi="Century Gothic" w:cs="Century Gothic"/>
        </w:rPr>
        <w:t>co</w:t>
      </w:r>
      <w:r w:rsidRPr="00C3276C">
        <w:rPr>
          <w:rFonts w:ascii="Century Gothic" w:eastAsia="Century Gothic" w:hAnsi="Century Gothic" w:cs="Century Gothic"/>
        </w:rPr>
        <w:t xml:space="preserve">finanziamento da parte del Fondo Sociale Europeo (FSE+); </w:t>
      </w:r>
    </w:p>
    <w:p w14:paraId="11F1F101" w14:textId="77777777" w:rsidR="00393CC7" w:rsidRPr="002C7140" w:rsidRDefault="00393CC7" w:rsidP="00393CC7">
      <w:pPr>
        <w:numPr>
          <w:ilvl w:val="0"/>
          <w:numId w:val="12"/>
        </w:numPr>
        <w:suppressAutoHyphens/>
        <w:spacing w:after="0" w:line="240" w:lineRule="auto"/>
        <w:ind w:left="714" w:hanging="357"/>
        <w:jc w:val="both"/>
        <w:textAlignment w:val="baseline"/>
        <w:rPr>
          <w:rFonts w:ascii="Century Gothic" w:eastAsia="Century Gothic" w:hAnsi="Century Gothic" w:cs="Century Gothic"/>
          <w:strike/>
        </w:rPr>
      </w:pPr>
      <w:r w:rsidRPr="002C7140">
        <w:rPr>
          <w:rFonts w:ascii="Century Gothic" w:eastAsia="Century Gothic" w:hAnsi="Century Gothic" w:cs="Century Gothic"/>
          <w:strike/>
        </w:rPr>
        <w:t xml:space="preserve">il riferimento al fatto che il progetto attua il Piano di utilizzo dei finanziamenti del Ministero della Giustizia, “Una giustizia più inclusiva – Inclusione socio-lavorativa delle persone sottoposte a misura penale anche tramite la riqualificazione delle aree trattamentali”; </w:t>
      </w:r>
    </w:p>
    <w:p w14:paraId="44B2BD5D" w14:textId="1B3F809F" w:rsidR="002C7140" w:rsidRPr="002C7140" w:rsidRDefault="002C7140" w:rsidP="002C7140">
      <w:pPr>
        <w:numPr>
          <w:ilvl w:val="0"/>
          <w:numId w:val="12"/>
        </w:numPr>
        <w:suppressAutoHyphens/>
        <w:spacing w:after="0" w:line="240" w:lineRule="auto"/>
        <w:jc w:val="both"/>
        <w:textAlignment w:val="baseline"/>
        <w:rPr>
          <w:rFonts w:ascii="Century Gothic" w:eastAsia="Century Gothic" w:hAnsi="Century Gothic" w:cs="Century Gothic"/>
        </w:rPr>
      </w:pPr>
      <w:r>
        <w:rPr>
          <w:rFonts w:ascii="Century Gothic" w:eastAsia="Century Gothic" w:hAnsi="Century Gothic" w:cs="Century Gothic"/>
        </w:rPr>
        <w:t xml:space="preserve">il riferimento alla realizzazione della </w:t>
      </w:r>
      <w:r w:rsidR="00EA0CB7">
        <w:rPr>
          <w:rFonts w:ascii="Century Gothic" w:eastAsia="Century Gothic" w:hAnsi="Century Gothic" w:cs="Century Gothic"/>
        </w:rPr>
        <w:t>misura regionale</w:t>
      </w:r>
      <w:r w:rsidRPr="002C7140">
        <w:rPr>
          <w:rFonts w:ascii="Century Gothic" w:eastAsia="Century Gothic" w:hAnsi="Century Gothic" w:cs="Century Gothic"/>
        </w:rPr>
        <w:t xml:space="preserve"> “COMMA 2”</w:t>
      </w:r>
      <w:r>
        <w:rPr>
          <w:rFonts w:ascii="Century Gothic" w:eastAsia="Century Gothic" w:hAnsi="Century Gothic" w:cs="Century Gothic"/>
        </w:rPr>
        <w:t xml:space="preserve"> - </w:t>
      </w:r>
      <w:r w:rsidRPr="002C7140">
        <w:rPr>
          <w:rFonts w:ascii="Century Gothic" w:eastAsia="Century Gothic" w:hAnsi="Century Gothic" w:cs="Century Gothic"/>
        </w:rPr>
        <w:t>PROGETTO SPERIMENTALE VOLTO ALL’INCLUSIONE ATTIVA DEI MINORENNI IN ESECUZIONE PENALE INTERNA PRESSO L’ISTITUTO PENALE MINORILE “CESARE BECCARIA” DI MILANO</w:t>
      </w:r>
    </w:p>
    <w:p w14:paraId="09B77095" w14:textId="1E3989FB" w:rsidR="00393CC7" w:rsidRPr="002C7140" w:rsidRDefault="00393CC7" w:rsidP="002C7140">
      <w:pPr>
        <w:numPr>
          <w:ilvl w:val="0"/>
          <w:numId w:val="12"/>
        </w:numPr>
        <w:suppressAutoHyphens/>
        <w:spacing w:after="0" w:line="240" w:lineRule="auto"/>
        <w:jc w:val="both"/>
        <w:textAlignment w:val="baseline"/>
        <w:rPr>
          <w:rFonts w:ascii="Century Gothic" w:eastAsia="Century Gothic" w:hAnsi="Century Gothic" w:cs="Century Gothic"/>
        </w:rPr>
      </w:pPr>
    </w:p>
    <w:p w14:paraId="5D66C6F7" w14:textId="6818BBC5" w:rsidR="00393CC7" w:rsidRPr="00C3276C" w:rsidRDefault="00393CC7" w:rsidP="00393CC7">
      <w:pPr>
        <w:numPr>
          <w:ilvl w:val="0"/>
          <w:numId w:val="12"/>
        </w:numPr>
        <w:suppressAutoHyphens/>
        <w:spacing w:after="0" w:line="240" w:lineRule="auto"/>
        <w:ind w:left="714" w:hanging="357"/>
        <w:jc w:val="both"/>
        <w:textAlignment w:val="baseline"/>
        <w:rPr>
          <w:rFonts w:ascii="Century Gothic" w:eastAsia="Century Gothic" w:hAnsi="Century Gothic" w:cs="Century Gothic"/>
        </w:rPr>
      </w:pPr>
      <w:r w:rsidRPr="00C3276C">
        <w:rPr>
          <w:rFonts w:ascii="Century Gothic" w:eastAsia="Century Gothic" w:hAnsi="Century Gothic" w:cs="Century Gothic"/>
        </w:rPr>
        <w:t xml:space="preserve">il Codice Unico di Progetto </w:t>
      </w:r>
      <w:r>
        <w:rPr>
          <w:rFonts w:ascii="Century Gothic" w:eastAsia="Century Gothic" w:hAnsi="Century Gothic" w:cs="Century Gothic"/>
        </w:rPr>
        <w:t xml:space="preserve">regionale </w:t>
      </w:r>
      <w:r w:rsidRPr="00C3276C">
        <w:rPr>
          <w:rFonts w:ascii="Century Gothic" w:eastAsia="Century Gothic" w:hAnsi="Century Gothic" w:cs="Century Gothic"/>
        </w:rPr>
        <w:t>(CUP</w:t>
      </w:r>
      <w:r w:rsidR="00B0500D">
        <w:rPr>
          <w:rFonts w:ascii="Century Gothic" w:eastAsia="Century Gothic" w:hAnsi="Century Gothic" w:cs="Century Gothic"/>
        </w:rPr>
        <w:t xml:space="preserve"> </w:t>
      </w:r>
      <w:r w:rsidR="00B0500D" w:rsidRPr="00B0500D">
        <w:rPr>
          <w:rFonts w:ascii="Century Gothic" w:eastAsia="Century Gothic" w:hAnsi="Century Gothic" w:cs="Century Gothic"/>
        </w:rPr>
        <w:t>E81J25001010007</w:t>
      </w:r>
      <w:r w:rsidRPr="00C3276C">
        <w:rPr>
          <w:rFonts w:ascii="Century Gothic" w:eastAsia="Century Gothic" w:hAnsi="Century Gothic" w:cs="Century Gothic"/>
        </w:rPr>
        <w:t xml:space="preserve">); </w:t>
      </w:r>
    </w:p>
    <w:p w14:paraId="4AEBCC78" w14:textId="77777777" w:rsidR="00393CC7" w:rsidRDefault="00393CC7" w:rsidP="00393CC7">
      <w:pPr>
        <w:numPr>
          <w:ilvl w:val="0"/>
          <w:numId w:val="12"/>
        </w:numPr>
        <w:suppressAutoHyphens/>
        <w:spacing w:after="0" w:line="240" w:lineRule="auto"/>
        <w:ind w:left="714" w:hanging="357"/>
        <w:jc w:val="both"/>
        <w:textAlignment w:val="baseline"/>
        <w:rPr>
          <w:rFonts w:ascii="Century Gothic" w:eastAsia="Century Gothic" w:hAnsi="Century Gothic" w:cs="Century Gothic"/>
        </w:rPr>
      </w:pPr>
      <w:r w:rsidRPr="00C3276C">
        <w:rPr>
          <w:rFonts w:ascii="Century Gothic" w:eastAsia="Century Gothic" w:hAnsi="Century Gothic" w:cs="Century Gothic"/>
        </w:rPr>
        <w:t xml:space="preserve">il Codice Identificativo di Gara (CIG), se previsto. </w:t>
      </w:r>
    </w:p>
    <w:p w14:paraId="530FF028" w14:textId="77777777" w:rsidR="00393CC7" w:rsidRDefault="00393CC7" w:rsidP="00393CC7">
      <w:pPr>
        <w:spacing w:after="0" w:line="240" w:lineRule="auto"/>
        <w:rPr>
          <w:rFonts w:ascii="Century Gothic" w:eastAsia="Century Gothic" w:hAnsi="Century Gothic" w:cs="Century Gothic"/>
        </w:rPr>
      </w:pPr>
    </w:p>
    <w:p w14:paraId="5CD8B6C4" w14:textId="77777777" w:rsidR="00393CC7" w:rsidRPr="006C5868" w:rsidRDefault="00393CC7" w:rsidP="00393CC7">
      <w:pPr>
        <w:spacing w:after="0" w:line="240" w:lineRule="auto"/>
        <w:rPr>
          <w:rFonts w:ascii="Century Gothic" w:eastAsia="Century Gothic" w:hAnsi="Century Gothic" w:cs="Century Gothic"/>
          <w:strike/>
        </w:rPr>
      </w:pPr>
      <w:r w:rsidRPr="006C5868">
        <w:rPr>
          <w:rFonts w:ascii="Century Gothic" w:eastAsia="Century Gothic" w:hAnsi="Century Gothic" w:cs="Century Gothic"/>
          <w:strike/>
        </w:rPr>
        <w:t>Inoltre, è necessario assicurare che:</w:t>
      </w:r>
    </w:p>
    <w:p w14:paraId="6C29751F" w14:textId="77777777" w:rsidR="00393CC7" w:rsidRPr="002C7140" w:rsidRDefault="00393CC7" w:rsidP="00393CC7">
      <w:pPr>
        <w:numPr>
          <w:ilvl w:val="0"/>
          <w:numId w:val="12"/>
        </w:numPr>
        <w:suppressAutoHyphens/>
        <w:spacing w:after="0" w:line="240" w:lineRule="auto"/>
        <w:ind w:left="714" w:hanging="357"/>
        <w:jc w:val="both"/>
        <w:textAlignment w:val="baseline"/>
        <w:rPr>
          <w:rFonts w:ascii="Century Gothic" w:eastAsia="Century Gothic" w:hAnsi="Century Gothic" w:cs="Century Gothic"/>
          <w:strike/>
          <w:highlight w:val="yellow"/>
        </w:rPr>
      </w:pPr>
      <w:r w:rsidRPr="002C7140">
        <w:rPr>
          <w:rFonts w:ascii="Century Gothic" w:eastAsia="Century Gothic" w:hAnsi="Century Gothic" w:cs="Century Gothic"/>
          <w:strike/>
          <w:highlight w:val="yellow"/>
        </w:rPr>
        <w:t>i partecipanti siano stati informati in merito al sostegno del Programma Nazionale Inclusione e Lotta alla povertà 2021-2027 - FSE+ per la realizzazione dell’intervento (ad esempio, apponendo nei documenti diretti ai destinatari un’informativa relativa al fatto che “l’intervento è realizzato nell’ambito delle iniziative promosse nel quadro della Politica di Coesione 2021-2027 ed in particolare del Programma Nazionale Inclusione e Lotta alla povertà 2021-2027);</w:t>
      </w:r>
    </w:p>
    <w:p w14:paraId="0D7F2798" w14:textId="77777777" w:rsidR="00393CC7" w:rsidRPr="002C7140" w:rsidRDefault="00393CC7" w:rsidP="00393CC7">
      <w:pPr>
        <w:numPr>
          <w:ilvl w:val="0"/>
          <w:numId w:val="12"/>
        </w:numPr>
        <w:suppressAutoHyphens/>
        <w:spacing w:after="0" w:line="240" w:lineRule="auto"/>
        <w:ind w:left="714" w:hanging="357"/>
        <w:jc w:val="both"/>
        <w:textAlignment w:val="baseline"/>
        <w:rPr>
          <w:rFonts w:ascii="Century Gothic" w:eastAsia="Century Gothic" w:hAnsi="Century Gothic" w:cs="Century Gothic"/>
          <w:strike/>
          <w:highlight w:val="yellow"/>
        </w:rPr>
      </w:pPr>
      <w:r w:rsidRPr="002C7140">
        <w:rPr>
          <w:rFonts w:ascii="Century Gothic" w:eastAsia="Century Gothic" w:hAnsi="Century Gothic" w:cs="Century Gothic"/>
          <w:strike/>
          <w:highlight w:val="yellow"/>
        </w:rPr>
        <w:t>qualsiasi documento diretto al pubblico (ad esempio pubblicazioni, materiali comunicativi di disseminazione dei risultati di progetto o di pubblicizzazione di eventi) oppure ai partecipanti (ad esempio i certificati di frequenza, gli attestati, materiale didattico, registri ed elenchi presenze) contenga, oltre ai loghi previsti, anche una dichiarazione da cui risulti che il programma operativo è stato finanziato dal Programma Nazionale Inclusione e Lotta alla povertà 2021-2027 cofinanziato dal Fondo Sociale Europeo Plus.;</w:t>
      </w:r>
    </w:p>
    <w:p w14:paraId="6F6B9AA5" w14:textId="77777777" w:rsidR="00461242" w:rsidRPr="002C7140" w:rsidRDefault="00393CC7" w:rsidP="00393CC7">
      <w:pPr>
        <w:numPr>
          <w:ilvl w:val="0"/>
          <w:numId w:val="12"/>
        </w:numPr>
        <w:suppressAutoHyphens/>
        <w:spacing w:after="0" w:line="240" w:lineRule="auto"/>
        <w:ind w:left="714" w:hanging="357"/>
        <w:jc w:val="both"/>
        <w:textAlignment w:val="baseline"/>
        <w:rPr>
          <w:rFonts w:ascii="Century Gothic" w:eastAsia="Century Gothic" w:hAnsi="Century Gothic" w:cs="Century Gothic"/>
          <w:strike/>
          <w:highlight w:val="yellow"/>
        </w:rPr>
      </w:pPr>
      <w:r w:rsidRPr="002C7140">
        <w:rPr>
          <w:rFonts w:ascii="Century Gothic" w:eastAsia="Century Gothic" w:hAnsi="Century Gothic" w:cs="Century Gothic"/>
          <w:strike/>
          <w:highlight w:val="yellow"/>
        </w:rPr>
        <w:t xml:space="preserve">che sia fornita sul sito web, ove tale sito esista, e sui siti di social media ufficiali una breve descrizione dell’operazione, in proporzione al livello del sostegno, compresi le finalità e i risultati, ed evidenzia il sostegno finanziario ricevuto dall’Unione europea. </w:t>
      </w:r>
      <w:bookmarkStart w:id="2" w:name="_heading=h.z9xe69g4e4vi" w:colFirst="0" w:colLast="0"/>
      <w:bookmarkEnd w:id="2"/>
    </w:p>
    <w:p w14:paraId="6285854A" w14:textId="77777777" w:rsidR="00461242" w:rsidRPr="002C7140" w:rsidRDefault="00461242" w:rsidP="00461242">
      <w:pPr>
        <w:suppressAutoHyphens/>
        <w:spacing w:after="0" w:line="240" w:lineRule="auto"/>
        <w:jc w:val="both"/>
        <w:textAlignment w:val="baseline"/>
        <w:rPr>
          <w:rFonts w:ascii="Century Gothic" w:eastAsia="Century Gothic" w:hAnsi="Century Gothic" w:cs="Century Gothic"/>
          <w:strike/>
        </w:rPr>
      </w:pPr>
    </w:p>
    <w:p w14:paraId="4BB37BC0" w14:textId="0E18A52E" w:rsidR="00393CC7" w:rsidRPr="002C7140" w:rsidRDefault="00393CC7" w:rsidP="00461242">
      <w:pPr>
        <w:suppressAutoHyphens/>
        <w:spacing w:after="0" w:line="240" w:lineRule="auto"/>
        <w:jc w:val="both"/>
        <w:textAlignment w:val="baseline"/>
        <w:rPr>
          <w:rFonts w:ascii="Century Gothic" w:eastAsia="Century Gothic" w:hAnsi="Century Gothic" w:cs="Century Gothic"/>
          <w:strike/>
        </w:rPr>
      </w:pPr>
      <w:r w:rsidRPr="002C7140">
        <w:rPr>
          <w:rFonts w:ascii="Century Gothic" w:eastAsia="Century Gothic" w:hAnsi="Century Gothic" w:cs="Century Gothic"/>
          <w:strike/>
        </w:rPr>
        <w:t xml:space="preserve">Con l'accettazione del contributo il beneficiario acconsente all’alimentazione del portale </w:t>
      </w:r>
      <w:r w:rsidRPr="002C7140">
        <w:rPr>
          <w:rFonts w:ascii="Century Gothic" w:eastAsia="Century Gothic" w:hAnsi="Century Gothic" w:cs="Century Gothic"/>
          <w:i/>
          <w:iCs/>
          <w:strike/>
        </w:rPr>
        <w:t>web</w:t>
      </w:r>
      <w:r w:rsidRPr="002C7140">
        <w:rPr>
          <w:rFonts w:ascii="Century Gothic" w:eastAsia="Century Gothic" w:hAnsi="Century Gothic" w:cs="Century Gothic"/>
          <w:strike/>
        </w:rPr>
        <w:t xml:space="preserve"> unico, istituito ai sensi dell’articolo 46 lettera b) del Regolamento (UE) n. 2021/1060, nonché del sito web dell’</w:t>
      </w:r>
      <w:proofErr w:type="spellStart"/>
      <w:r w:rsidRPr="002C7140">
        <w:rPr>
          <w:rFonts w:ascii="Century Gothic" w:eastAsia="Century Gothic" w:hAnsi="Century Gothic" w:cs="Century Gothic"/>
          <w:strike/>
        </w:rPr>
        <w:t>AdG</w:t>
      </w:r>
      <w:proofErr w:type="spellEnd"/>
      <w:r w:rsidRPr="002C7140">
        <w:rPr>
          <w:rFonts w:ascii="Century Gothic" w:eastAsia="Century Gothic" w:hAnsi="Century Gothic" w:cs="Century Gothic"/>
          <w:strike/>
        </w:rPr>
        <w:t xml:space="preserve"> e delle pagine del Ministero della Giustizia dedicate al Piano, sul sito regionale della programmazione europea </w:t>
      </w:r>
      <w:hyperlink r:id="rId8">
        <w:r w:rsidRPr="002C7140">
          <w:rPr>
            <w:rFonts w:ascii="Century Gothic" w:eastAsia="Century Gothic" w:hAnsi="Century Gothic" w:cs="Century Gothic"/>
            <w:strike/>
            <w:u w:val="single"/>
          </w:rPr>
          <w:t>www.fse.regione.lombardia.it</w:t>
        </w:r>
      </w:hyperlink>
      <w:r w:rsidRPr="002C7140">
        <w:rPr>
          <w:rFonts w:ascii="Century Gothic" w:eastAsia="Century Gothic" w:hAnsi="Century Gothic" w:cs="Century Gothic"/>
          <w:strike/>
        </w:rPr>
        <w:t xml:space="preserve"> e sul sito </w:t>
      </w:r>
      <w:hyperlink r:id="rId9">
        <w:r w:rsidRPr="002C7140">
          <w:rPr>
            <w:rFonts w:ascii="Century Gothic" w:eastAsia="Century Gothic" w:hAnsi="Century Gothic" w:cs="Century Gothic"/>
            <w:strike/>
            <w:u w:val="single"/>
          </w:rPr>
          <w:t>www.opencoesione.gov.it</w:t>
        </w:r>
      </w:hyperlink>
      <w:r w:rsidRPr="002C7140">
        <w:rPr>
          <w:rFonts w:ascii="Century Gothic" w:eastAsia="Century Gothic" w:hAnsi="Century Gothic" w:cs="Century Gothic"/>
          <w:strike/>
        </w:rPr>
        <w:t xml:space="preserve"> dei dati da includere nell’elenco delle operazioni finanziate pubblicato ai sensi dell’art. 49 del Reg. (UE) n. 2021/1060.</w:t>
      </w:r>
    </w:p>
    <w:p w14:paraId="18AA395A" w14:textId="77777777" w:rsidR="00724EE5" w:rsidRDefault="00724EE5">
      <w:pPr>
        <w:spacing w:after="0" w:line="240" w:lineRule="auto"/>
        <w:jc w:val="both"/>
        <w:rPr>
          <w:rFonts w:ascii="Century Gothic" w:eastAsia="Century Gothic" w:hAnsi="Century Gothic" w:cs="Century Gothic"/>
        </w:rPr>
      </w:pPr>
    </w:p>
    <w:p w14:paraId="1AECB6E2" w14:textId="77777777" w:rsidR="0011471E" w:rsidRPr="00E72B8A" w:rsidRDefault="00F57F9F">
      <w:pPr>
        <w:rPr>
          <w:rFonts w:ascii="Century Gothic" w:eastAsia="Century Gothic" w:hAnsi="Century Gothic" w:cs="Century Gothic"/>
          <w:b/>
          <w:bCs/>
          <w:i/>
        </w:rPr>
      </w:pPr>
      <w:r w:rsidRPr="00E72B8A">
        <w:rPr>
          <w:rFonts w:ascii="Century Gothic" w:eastAsia="Century Gothic" w:hAnsi="Century Gothic" w:cs="Century Gothic"/>
          <w:b/>
          <w:bCs/>
          <w:i/>
        </w:rPr>
        <w:t>Articolo 8 Modifiche del progetto</w:t>
      </w:r>
    </w:p>
    <w:p w14:paraId="0630CD8D" w14:textId="77777777" w:rsidR="0011471E" w:rsidRPr="00091664" w:rsidRDefault="00F57F9F">
      <w:pPr>
        <w:numPr>
          <w:ilvl w:val="0"/>
          <w:numId w:val="7"/>
        </w:numPr>
        <w:pBdr>
          <w:top w:val="nil"/>
          <w:left w:val="nil"/>
          <w:bottom w:val="nil"/>
          <w:right w:val="nil"/>
          <w:between w:val="nil"/>
        </w:pBdr>
        <w:spacing w:after="0"/>
        <w:ind w:left="709"/>
        <w:jc w:val="both"/>
        <w:rPr>
          <w:rFonts w:ascii="Century Gothic" w:eastAsia="Century Gothic" w:hAnsi="Century Gothic" w:cs="Century Gothic"/>
          <w:color w:val="000000"/>
        </w:rPr>
      </w:pPr>
      <w:r w:rsidRPr="00091664">
        <w:rPr>
          <w:rFonts w:ascii="Century Gothic" w:eastAsia="Century Gothic" w:hAnsi="Century Gothic" w:cs="Century Gothic"/>
          <w:color w:val="000000"/>
        </w:rPr>
        <w:t>La procedura per la richiesta di modifiche del progetto è descritta nelle Indicazioni Operative per la gestione e la rendicontazione dei progetti.</w:t>
      </w:r>
    </w:p>
    <w:p w14:paraId="194A5EB6" w14:textId="77777777" w:rsidR="0011471E" w:rsidRPr="00091664" w:rsidRDefault="00F57F9F">
      <w:pPr>
        <w:numPr>
          <w:ilvl w:val="0"/>
          <w:numId w:val="7"/>
        </w:numPr>
        <w:pBdr>
          <w:top w:val="nil"/>
          <w:left w:val="nil"/>
          <w:bottom w:val="nil"/>
          <w:right w:val="nil"/>
          <w:between w:val="nil"/>
        </w:pBdr>
        <w:spacing w:after="0"/>
        <w:ind w:left="709"/>
        <w:jc w:val="both"/>
        <w:rPr>
          <w:rFonts w:ascii="Century Gothic" w:eastAsia="Century Gothic" w:hAnsi="Century Gothic" w:cs="Century Gothic"/>
          <w:color w:val="000000"/>
        </w:rPr>
      </w:pPr>
      <w:r w:rsidRPr="00091664">
        <w:rPr>
          <w:rFonts w:ascii="Century Gothic" w:eastAsia="Century Gothic" w:hAnsi="Century Gothic" w:cs="Century Gothic"/>
          <w:color w:val="000000"/>
        </w:rPr>
        <w:t>Il partenariato decide</w:t>
      </w:r>
      <w:r w:rsidR="00AE1D1F" w:rsidRPr="00091664">
        <w:rPr>
          <w:rFonts w:ascii="Century Gothic" w:eastAsia="Century Gothic" w:hAnsi="Century Gothic" w:cs="Century Gothic"/>
          <w:color w:val="000000"/>
        </w:rPr>
        <w:t xml:space="preserve"> di comune accordo</w:t>
      </w:r>
      <w:r w:rsidRPr="00091664">
        <w:rPr>
          <w:rFonts w:ascii="Century Gothic" w:eastAsia="Century Gothic" w:hAnsi="Century Gothic" w:cs="Century Gothic"/>
          <w:color w:val="000000"/>
        </w:rPr>
        <w:t xml:space="preserve"> circa le modifiche da sottoporre a Regione Lombardia.</w:t>
      </w:r>
    </w:p>
    <w:p w14:paraId="55202057" w14:textId="27A38CF5" w:rsidR="0011471E" w:rsidRPr="00091664" w:rsidRDefault="00F57F9F">
      <w:pPr>
        <w:numPr>
          <w:ilvl w:val="0"/>
          <w:numId w:val="7"/>
        </w:numPr>
        <w:pBdr>
          <w:top w:val="nil"/>
          <w:left w:val="nil"/>
          <w:bottom w:val="nil"/>
          <w:right w:val="nil"/>
          <w:between w:val="nil"/>
        </w:pBdr>
        <w:spacing w:after="0"/>
        <w:ind w:left="709"/>
        <w:jc w:val="both"/>
        <w:rPr>
          <w:rFonts w:ascii="Century Gothic" w:eastAsia="Century Gothic" w:hAnsi="Century Gothic" w:cs="Century Gothic"/>
          <w:color w:val="000000"/>
        </w:rPr>
      </w:pPr>
      <w:r w:rsidRPr="00091664">
        <w:rPr>
          <w:rFonts w:ascii="Century Gothic" w:eastAsia="Century Gothic" w:hAnsi="Century Gothic" w:cs="Century Gothic"/>
          <w:color w:val="000000"/>
        </w:rPr>
        <w:t>Il Soggetto capofila</w:t>
      </w:r>
      <w:r w:rsidR="00CC5CB1">
        <w:rPr>
          <w:rFonts w:ascii="Century Gothic" w:eastAsia="Century Gothic" w:hAnsi="Century Gothic" w:cs="Century Gothic"/>
          <w:color w:val="000000"/>
        </w:rPr>
        <w:t xml:space="preserve"> di rete</w:t>
      </w:r>
      <w:r w:rsidRPr="00091664">
        <w:rPr>
          <w:rFonts w:ascii="Century Gothic" w:eastAsia="Century Gothic" w:hAnsi="Century Gothic" w:cs="Century Gothic"/>
          <w:color w:val="000000"/>
        </w:rPr>
        <w:t xml:space="preserve"> è responsabile di trasmettere a Regione Lombardia la richiesta di modifica del progetto e di informare i partner dell’esito della valutazione.</w:t>
      </w:r>
    </w:p>
    <w:p w14:paraId="4C859A99" w14:textId="2B87C2B5" w:rsidR="0011471E" w:rsidRPr="00091664" w:rsidRDefault="00F57F9F">
      <w:pPr>
        <w:numPr>
          <w:ilvl w:val="0"/>
          <w:numId w:val="7"/>
        </w:numPr>
        <w:pBdr>
          <w:top w:val="nil"/>
          <w:left w:val="nil"/>
          <w:bottom w:val="nil"/>
          <w:right w:val="nil"/>
          <w:between w:val="nil"/>
        </w:pBdr>
        <w:ind w:left="709"/>
        <w:jc w:val="both"/>
        <w:rPr>
          <w:rFonts w:ascii="Century Gothic" w:eastAsia="Century Gothic" w:hAnsi="Century Gothic" w:cs="Century Gothic"/>
          <w:color w:val="000000"/>
        </w:rPr>
      </w:pPr>
      <w:r w:rsidRPr="00091664">
        <w:rPr>
          <w:rFonts w:ascii="Century Gothic" w:eastAsia="Century Gothic" w:hAnsi="Century Gothic" w:cs="Century Gothic"/>
          <w:color w:val="000000"/>
        </w:rPr>
        <w:t xml:space="preserve">Il Soggetto capofila </w:t>
      </w:r>
      <w:r w:rsidR="00CC5CB1">
        <w:rPr>
          <w:rFonts w:ascii="Century Gothic" w:eastAsia="Century Gothic" w:hAnsi="Century Gothic" w:cs="Century Gothic"/>
          <w:color w:val="000000"/>
        </w:rPr>
        <w:t xml:space="preserve">di rete </w:t>
      </w:r>
      <w:r w:rsidRPr="00091664">
        <w:rPr>
          <w:rFonts w:ascii="Century Gothic" w:eastAsia="Century Gothic" w:hAnsi="Century Gothic" w:cs="Century Gothic"/>
          <w:color w:val="000000"/>
        </w:rPr>
        <w:t xml:space="preserve">è responsabile di notificare tempestivamente a Regione Lombardia eventuali modifiche alla composizione del partenariato (sia in caso di soggetti rinunciatari </w:t>
      </w:r>
      <w:r w:rsidR="00A0055A">
        <w:rPr>
          <w:rFonts w:ascii="Century Gothic" w:eastAsia="Century Gothic" w:hAnsi="Century Gothic" w:cs="Century Gothic"/>
          <w:color w:val="000000"/>
        </w:rPr>
        <w:t>sia</w:t>
      </w:r>
      <w:r w:rsidRPr="00091664">
        <w:rPr>
          <w:rFonts w:ascii="Century Gothic" w:eastAsia="Century Gothic" w:hAnsi="Century Gothic" w:cs="Century Gothic"/>
          <w:color w:val="000000"/>
        </w:rPr>
        <w:t xml:space="preserve"> di nuovi subentranti) che dovessero intervenire successivamente all’approvazione del progetto. </w:t>
      </w:r>
    </w:p>
    <w:p w14:paraId="63BFBB98" w14:textId="77777777" w:rsidR="0011471E" w:rsidRPr="00E72B8A" w:rsidRDefault="00F57F9F">
      <w:pPr>
        <w:rPr>
          <w:rFonts w:ascii="Century Gothic" w:eastAsia="Century Gothic" w:hAnsi="Century Gothic" w:cs="Century Gothic"/>
          <w:b/>
          <w:bCs/>
        </w:rPr>
      </w:pPr>
      <w:r w:rsidRPr="00E72B8A">
        <w:rPr>
          <w:rFonts w:ascii="Century Gothic" w:eastAsia="Century Gothic" w:hAnsi="Century Gothic" w:cs="Century Gothic"/>
          <w:b/>
          <w:bCs/>
          <w:i/>
        </w:rPr>
        <w:t>Articolo 9 Coordinamento del partenariato</w:t>
      </w:r>
    </w:p>
    <w:p w14:paraId="4D8CAB7B" w14:textId="77777777" w:rsidR="0011471E" w:rsidRPr="00091664" w:rsidRDefault="00F57F9F">
      <w:pPr>
        <w:rPr>
          <w:rFonts w:ascii="Century Gothic" w:eastAsia="Century Gothic" w:hAnsi="Century Gothic" w:cs="Century Gothic"/>
        </w:rPr>
      </w:pPr>
      <w:r w:rsidRPr="00091664">
        <w:rPr>
          <w:rFonts w:ascii="Century Gothic" w:eastAsia="Century Gothic" w:hAnsi="Century Gothic" w:cs="Century Gothic"/>
        </w:rPr>
        <w:t>[indicazioni definite dal partenariato]</w:t>
      </w:r>
    </w:p>
    <w:p w14:paraId="289B71CA" w14:textId="77777777" w:rsidR="0011471E" w:rsidRPr="00E72B8A" w:rsidRDefault="00F57F9F">
      <w:pPr>
        <w:rPr>
          <w:rFonts w:ascii="Century Gothic" w:eastAsia="Century Gothic" w:hAnsi="Century Gothic" w:cs="Century Gothic"/>
          <w:b/>
          <w:bCs/>
          <w:i/>
        </w:rPr>
      </w:pPr>
      <w:r w:rsidRPr="00E72B8A">
        <w:rPr>
          <w:rFonts w:ascii="Century Gothic" w:eastAsia="Century Gothic" w:hAnsi="Century Gothic" w:cs="Century Gothic"/>
          <w:b/>
          <w:bCs/>
          <w:i/>
        </w:rPr>
        <w:t xml:space="preserve">Articolo 10 Flussi finanziari tra i soggetti </w:t>
      </w:r>
    </w:p>
    <w:p w14:paraId="6E691FA2" w14:textId="77777777" w:rsidR="0011471E" w:rsidRPr="00091664" w:rsidRDefault="00F57F9F">
      <w:pPr>
        <w:rPr>
          <w:rFonts w:ascii="Century Gothic" w:eastAsia="Century Gothic" w:hAnsi="Century Gothic" w:cs="Century Gothic"/>
        </w:rPr>
      </w:pPr>
      <w:r w:rsidRPr="00091664">
        <w:rPr>
          <w:rFonts w:ascii="Century Gothic" w:eastAsia="Century Gothic" w:hAnsi="Century Gothic" w:cs="Century Gothic"/>
        </w:rPr>
        <w:t>[indicazioni definite dal partenariato]</w:t>
      </w:r>
    </w:p>
    <w:p w14:paraId="51EF6E1B" w14:textId="77777777" w:rsidR="0011471E" w:rsidRPr="00E72B8A" w:rsidRDefault="00F57F9F">
      <w:pPr>
        <w:rPr>
          <w:rFonts w:ascii="Century Gothic" w:eastAsia="Century Gothic" w:hAnsi="Century Gothic" w:cs="Century Gothic"/>
          <w:b/>
          <w:bCs/>
          <w:i/>
        </w:rPr>
      </w:pPr>
      <w:r w:rsidRPr="00E72B8A">
        <w:rPr>
          <w:rFonts w:ascii="Century Gothic" w:eastAsia="Century Gothic" w:hAnsi="Century Gothic" w:cs="Century Gothic"/>
          <w:b/>
          <w:bCs/>
          <w:i/>
        </w:rPr>
        <w:t>Articolo 11 Comunicazione tra i partner</w:t>
      </w:r>
    </w:p>
    <w:p w14:paraId="695FDD25" w14:textId="77777777" w:rsidR="0011471E" w:rsidRPr="00091664" w:rsidRDefault="00F57F9F">
      <w:pPr>
        <w:rPr>
          <w:rFonts w:ascii="Century Gothic" w:eastAsia="Century Gothic" w:hAnsi="Century Gothic" w:cs="Century Gothic"/>
        </w:rPr>
      </w:pPr>
      <w:r w:rsidRPr="00091664">
        <w:rPr>
          <w:rFonts w:ascii="Century Gothic" w:eastAsia="Century Gothic" w:hAnsi="Century Gothic" w:cs="Century Gothic"/>
        </w:rPr>
        <w:t>[indicazioni definite dal partenariato]</w:t>
      </w:r>
    </w:p>
    <w:p w14:paraId="1DB3BE64" w14:textId="77777777" w:rsidR="0011471E" w:rsidRPr="00E72B8A" w:rsidRDefault="00F57F9F">
      <w:pPr>
        <w:rPr>
          <w:rFonts w:ascii="Century Gothic" w:eastAsia="Century Gothic" w:hAnsi="Century Gothic" w:cs="Century Gothic"/>
          <w:b/>
          <w:bCs/>
          <w:i/>
        </w:rPr>
      </w:pPr>
      <w:r w:rsidRPr="00E72B8A">
        <w:rPr>
          <w:rFonts w:ascii="Century Gothic" w:eastAsia="Century Gothic" w:hAnsi="Century Gothic" w:cs="Century Gothic"/>
          <w:b/>
          <w:bCs/>
          <w:i/>
        </w:rPr>
        <w:t>Articolo 12-XXX</w:t>
      </w:r>
    </w:p>
    <w:p w14:paraId="139BD607" w14:textId="77777777" w:rsidR="0011471E" w:rsidRPr="00091664" w:rsidRDefault="00F57F9F">
      <w:pPr>
        <w:rPr>
          <w:rFonts w:ascii="Century Gothic" w:eastAsia="Century Gothic" w:hAnsi="Century Gothic" w:cs="Century Gothic"/>
        </w:rPr>
      </w:pPr>
      <w:r w:rsidRPr="00091664">
        <w:rPr>
          <w:rFonts w:ascii="Century Gothic" w:eastAsia="Century Gothic" w:hAnsi="Century Gothic" w:cs="Century Gothic"/>
        </w:rPr>
        <w:t>Altri aspetti oggetto di regolamentazione tra i partner</w:t>
      </w:r>
    </w:p>
    <w:p w14:paraId="5C6E79E5" w14:textId="77777777" w:rsidR="0011471E" w:rsidRPr="00091664" w:rsidRDefault="0011471E">
      <w:pPr>
        <w:rPr>
          <w:rFonts w:ascii="Century Gothic" w:eastAsia="Century Gothic" w:hAnsi="Century Gothic" w:cs="Century Gothic"/>
        </w:rPr>
      </w:pPr>
    </w:p>
    <w:p w14:paraId="15473E9B" w14:textId="77777777" w:rsidR="0011471E" w:rsidRPr="00091664" w:rsidRDefault="0011471E">
      <w:pPr>
        <w:rPr>
          <w:rFonts w:ascii="Century Gothic" w:eastAsia="Century Gothic" w:hAnsi="Century Gothic" w:cs="Century Gothic"/>
        </w:rPr>
      </w:pPr>
    </w:p>
    <w:p w14:paraId="69396FD0" w14:textId="77777777" w:rsidR="0011471E" w:rsidRPr="00091664" w:rsidRDefault="00F57F9F">
      <w:pPr>
        <w:rPr>
          <w:rFonts w:ascii="Century Gothic" w:eastAsia="Century Gothic" w:hAnsi="Century Gothic" w:cs="Century Gothic"/>
        </w:rPr>
      </w:pPr>
      <w:r w:rsidRPr="00091664">
        <w:rPr>
          <w:rFonts w:ascii="Century Gothic" w:eastAsia="Century Gothic" w:hAnsi="Century Gothic" w:cs="Century Gothic"/>
        </w:rPr>
        <w:t>Firme</w:t>
      </w:r>
    </w:p>
    <w:tbl>
      <w:tblPr>
        <w:tblStyle w:val="a1"/>
        <w:tblW w:w="962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7"/>
        <w:gridCol w:w="3021"/>
        <w:gridCol w:w="3210"/>
      </w:tblGrid>
      <w:tr w:rsidR="0011471E" w:rsidRPr="00091664" w14:paraId="7C251E3C" w14:textId="77777777" w:rsidTr="00CC5CB1">
        <w:tc>
          <w:tcPr>
            <w:tcW w:w="3397" w:type="dxa"/>
          </w:tcPr>
          <w:p w14:paraId="5B835E8B" w14:textId="562F3707" w:rsidR="0011471E" w:rsidRPr="00091664" w:rsidRDefault="00F57F9F">
            <w:pPr>
              <w:rPr>
                <w:rFonts w:ascii="Century Gothic" w:eastAsia="Century Gothic" w:hAnsi="Century Gothic" w:cs="Century Gothic"/>
              </w:rPr>
            </w:pPr>
            <w:r w:rsidRPr="00091664">
              <w:rPr>
                <w:rFonts w:ascii="Century Gothic" w:eastAsia="Century Gothic" w:hAnsi="Century Gothic" w:cs="Century Gothic"/>
              </w:rPr>
              <w:t>Soggetto Capofila</w:t>
            </w:r>
            <w:r w:rsidR="00CC5CB1">
              <w:rPr>
                <w:rFonts w:ascii="Century Gothic" w:eastAsia="Century Gothic" w:hAnsi="Century Gothic" w:cs="Century Gothic"/>
              </w:rPr>
              <w:t xml:space="preserve"> di rete</w:t>
            </w:r>
            <w:r w:rsidRPr="00091664">
              <w:rPr>
                <w:rFonts w:ascii="Century Gothic" w:eastAsia="Century Gothic" w:hAnsi="Century Gothic" w:cs="Century Gothic"/>
              </w:rPr>
              <w:t xml:space="preserve"> […]</w:t>
            </w:r>
          </w:p>
        </w:tc>
        <w:tc>
          <w:tcPr>
            <w:tcW w:w="3021" w:type="dxa"/>
          </w:tcPr>
          <w:p w14:paraId="59CEEE7C" w14:textId="77777777" w:rsidR="0011471E" w:rsidRPr="00091664" w:rsidRDefault="00F57F9F">
            <w:pPr>
              <w:rPr>
                <w:rFonts w:ascii="Century Gothic" w:eastAsia="Century Gothic" w:hAnsi="Century Gothic" w:cs="Century Gothic"/>
              </w:rPr>
            </w:pPr>
            <w:r w:rsidRPr="00091664">
              <w:rPr>
                <w:rFonts w:ascii="Century Gothic" w:eastAsia="Century Gothic" w:hAnsi="Century Gothic" w:cs="Century Gothic"/>
              </w:rPr>
              <w:t>Firmatario […]</w:t>
            </w:r>
          </w:p>
        </w:tc>
        <w:tc>
          <w:tcPr>
            <w:tcW w:w="3210" w:type="dxa"/>
          </w:tcPr>
          <w:p w14:paraId="729FEBC7" w14:textId="77777777" w:rsidR="0011471E" w:rsidRPr="00091664" w:rsidRDefault="00F57F9F">
            <w:pPr>
              <w:rPr>
                <w:rFonts w:ascii="Century Gothic" w:eastAsia="Century Gothic" w:hAnsi="Century Gothic" w:cs="Century Gothic"/>
              </w:rPr>
            </w:pPr>
            <w:r w:rsidRPr="00091664">
              <w:rPr>
                <w:rFonts w:ascii="Century Gothic" w:eastAsia="Century Gothic" w:hAnsi="Century Gothic" w:cs="Century Gothic"/>
              </w:rPr>
              <w:t>Data</w:t>
            </w:r>
          </w:p>
        </w:tc>
      </w:tr>
      <w:tr w:rsidR="0011471E" w:rsidRPr="00091664" w14:paraId="1662A500" w14:textId="77777777" w:rsidTr="00CC5CB1">
        <w:tc>
          <w:tcPr>
            <w:tcW w:w="3397" w:type="dxa"/>
          </w:tcPr>
          <w:p w14:paraId="3705E832" w14:textId="77777777" w:rsidR="0011471E" w:rsidRPr="00091664" w:rsidRDefault="00F57F9F">
            <w:pPr>
              <w:rPr>
                <w:rFonts w:ascii="Century Gothic" w:eastAsia="Century Gothic" w:hAnsi="Century Gothic" w:cs="Century Gothic"/>
              </w:rPr>
            </w:pPr>
            <w:r w:rsidRPr="00091664">
              <w:rPr>
                <w:rFonts w:ascii="Century Gothic" w:eastAsia="Century Gothic" w:hAnsi="Century Gothic" w:cs="Century Gothic"/>
              </w:rPr>
              <w:t>Partner […]</w:t>
            </w:r>
          </w:p>
        </w:tc>
        <w:tc>
          <w:tcPr>
            <w:tcW w:w="3021" w:type="dxa"/>
          </w:tcPr>
          <w:p w14:paraId="78A99E80" w14:textId="77777777" w:rsidR="0011471E" w:rsidRPr="00091664" w:rsidRDefault="00F57F9F">
            <w:pPr>
              <w:rPr>
                <w:rFonts w:ascii="Century Gothic" w:eastAsia="Century Gothic" w:hAnsi="Century Gothic" w:cs="Century Gothic"/>
              </w:rPr>
            </w:pPr>
            <w:r w:rsidRPr="00091664">
              <w:rPr>
                <w:rFonts w:ascii="Century Gothic" w:eastAsia="Century Gothic" w:hAnsi="Century Gothic" w:cs="Century Gothic"/>
              </w:rPr>
              <w:t>Firmatario […]</w:t>
            </w:r>
          </w:p>
        </w:tc>
        <w:tc>
          <w:tcPr>
            <w:tcW w:w="3210" w:type="dxa"/>
          </w:tcPr>
          <w:p w14:paraId="1E329AA0" w14:textId="77777777" w:rsidR="0011471E" w:rsidRPr="00091664" w:rsidRDefault="00F57F9F">
            <w:pPr>
              <w:rPr>
                <w:rFonts w:ascii="Century Gothic" w:eastAsia="Century Gothic" w:hAnsi="Century Gothic" w:cs="Century Gothic"/>
              </w:rPr>
            </w:pPr>
            <w:r w:rsidRPr="00091664">
              <w:rPr>
                <w:rFonts w:ascii="Century Gothic" w:eastAsia="Century Gothic" w:hAnsi="Century Gothic" w:cs="Century Gothic"/>
              </w:rPr>
              <w:t>Data</w:t>
            </w:r>
          </w:p>
        </w:tc>
      </w:tr>
      <w:tr w:rsidR="0011471E" w:rsidRPr="00091664" w14:paraId="228C23FF" w14:textId="77777777" w:rsidTr="00CC5CB1">
        <w:tc>
          <w:tcPr>
            <w:tcW w:w="3397" w:type="dxa"/>
          </w:tcPr>
          <w:p w14:paraId="61609F4E" w14:textId="77777777" w:rsidR="0011471E" w:rsidRPr="00091664" w:rsidRDefault="00F57F9F">
            <w:pPr>
              <w:rPr>
                <w:rFonts w:ascii="Century Gothic" w:eastAsia="Century Gothic" w:hAnsi="Century Gothic" w:cs="Century Gothic"/>
              </w:rPr>
            </w:pPr>
            <w:r w:rsidRPr="00091664">
              <w:rPr>
                <w:rFonts w:ascii="Century Gothic" w:eastAsia="Century Gothic" w:hAnsi="Century Gothic" w:cs="Century Gothic"/>
              </w:rPr>
              <w:t>Partner […]</w:t>
            </w:r>
          </w:p>
        </w:tc>
        <w:tc>
          <w:tcPr>
            <w:tcW w:w="3021" w:type="dxa"/>
          </w:tcPr>
          <w:p w14:paraId="52CC56EA" w14:textId="77777777" w:rsidR="0011471E" w:rsidRPr="00091664" w:rsidRDefault="00F57F9F">
            <w:pPr>
              <w:rPr>
                <w:rFonts w:ascii="Century Gothic" w:eastAsia="Century Gothic" w:hAnsi="Century Gothic" w:cs="Century Gothic"/>
              </w:rPr>
            </w:pPr>
            <w:r w:rsidRPr="00091664">
              <w:rPr>
                <w:rFonts w:ascii="Century Gothic" w:eastAsia="Century Gothic" w:hAnsi="Century Gothic" w:cs="Century Gothic"/>
              </w:rPr>
              <w:t>Firmatario […]</w:t>
            </w:r>
          </w:p>
        </w:tc>
        <w:tc>
          <w:tcPr>
            <w:tcW w:w="3210" w:type="dxa"/>
          </w:tcPr>
          <w:p w14:paraId="042F3836" w14:textId="77777777" w:rsidR="0011471E" w:rsidRPr="00091664" w:rsidRDefault="00F57F9F">
            <w:pPr>
              <w:rPr>
                <w:rFonts w:ascii="Century Gothic" w:eastAsia="Century Gothic" w:hAnsi="Century Gothic" w:cs="Century Gothic"/>
              </w:rPr>
            </w:pPr>
            <w:r w:rsidRPr="00091664">
              <w:rPr>
                <w:rFonts w:ascii="Century Gothic" w:eastAsia="Century Gothic" w:hAnsi="Century Gothic" w:cs="Century Gothic"/>
              </w:rPr>
              <w:t>Data</w:t>
            </w:r>
          </w:p>
        </w:tc>
      </w:tr>
      <w:tr w:rsidR="0011471E" w:rsidRPr="00091664" w14:paraId="35689597" w14:textId="77777777" w:rsidTr="00CC5CB1">
        <w:tc>
          <w:tcPr>
            <w:tcW w:w="3397" w:type="dxa"/>
          </w:tcPr>
          <w:p w14:paraId="754D9FD6" w14:textId="77777777" w:rsidR="0011471E" w:rsidRPr="00091664" w:rsidRDefault="00F57F9F">
            <w:pPr>
              <w:rPr>
                <w:rFonts w:ascii="Century Gothic" w:eastAsia="Century Gothic" w:hAnsi="Century Gothic" w:cs="Century Gothic"/>
              </w:rPr>
            </w:pPr>
            <w:r w:rsidRPr="00091664">
              <w:rPr>
                <w:rFonts w:ascii="Century Gothic" w:eastAsia="Century Gothic" w:hAnsi="Century Gothic" w:cs="Century Gothic"/>
              </w:rPr>
              <w:t>Partner […]</w:t>
            </w:r>
          </w:p>
        </w:tc>
        <w:tc>
          <w:tcPr>
            <w:tcW w:w="3021" w:type="dxa"/>
          </w:tcPr>
          <w:p w14:paraId="3DF9C968" w14:textId="77777777" w:rsidR="0011471E" w:rsidRPr="00091664" w:rsidRDefault="00F57F9F">
            <w:pPr>
              <w:rPr>
                <w:rFonts w:ascii="Century Gothic" w:eastAsia="Century Gothic" w:hAnsi="Century Gothic" w:cs="Century Gothic"/>
              </w:rPr>
            </w:pPr>
            <w:r w:rsidRPr="00091664">
              <w:rPr>
                <w:rFonts w:ascii="Century Gothic" w:eastAsia="Century Gothic" w:hAnsi="Century Gothic" w:cs="Century Gothic"/>
              </w:rPr>
              <w:t>Firmatario […]</w:t>
            </w:r>
          </w:p>
        </w:tc>
        <w:tc>
          <w:tcPr>
            <w:tcW w:w="3210" w:type="dxa"/>
          </w:tcPr>
          <w:p w14:paraId="32B06D94" w14:textId="77777777" w:rsidR="0011471E" w:rsidRPr="00091664" w:rsidRDefault="00F57F9F">
            <w:pPr>
              <w:rPr>
                <w:rFonts w:ascii="Century Gothic" w:eastAsia="Century Gothic" w:hAnsi="Century Gothic" w:cs="Century Gothic"/>
              </w:rPr>
            </w:pPr>
            <w:r w:rsidRPr="00091664">
              <w:rPr>
                <w:rFonts w:ascii="Century Gothic" w:eastAsia="Century Gothic" w:hAnsi="Century Gothic" w:cs="Century Gothic"/>
              </w:rPr>
              <w:t>Data</w:t>
            </w:r>
          </w:p>
        </w:tc>
      </w:tr>
      <w:tr w:rsidR="0011471E" w14:paraId="6DE21EFF" w14:textId="77777777" w:rsidTr="00CC5CB1">
        <w:tc>
          <w:tcPr>
            <w:tcW w:w="3397" w:type="dxa"/>
          </w:tcPr>
          <w:p w14:paraId="083F9EFF" w14:textId="77777777" w:rsidR="0011471E" w:rsidRPr="00091664" w:rsidRDefault="00F57F9F">
            <w:pPr>
              <w:rPr>
                <w:rFonts w:ascii="Century Gothic" w:eastAsia="Century Gothic" w:hAnsi="Century Gothic" w:cs="Century Gothic"/>
              </w:rPr>
            </w:pPr>
            <w:r w:rsidRPr="00091664">
              <w:rPr>
                <w:rFonts w:ascii="Century Gothic" w:eastAsia="Century Gothic" w:hAnsi="Century Gothic" w:cs="Century Gothic"/>
              </w:rPr>
              <w:t>Partner […]</w:t>
            </w:r>
          </w:p>
        </w:tc>
        <w:tc>
          <w:tcPr>
            <w:tcW w:w="3021" w:type="dxa"/>
          </w:tcPr>
          <w:p w14:paraId="0BC347A6" w14:textId="77777777" w:rsidR="0011471E" w:rsidRPr="00091664" w:rsidRDefault="00F57F9F">
            <w:pPr>
              <w:rPr>
                <w:rFonts w:ascii="Century Gothic" w:eastAsia="Century Gothic" w:hAnsi="Century Gothic" w:cs="Century Gothic"/>
              </w:rPr>
            </w:pPr>
            <w:r w:rsidRPr="00091664">
              <w:rPr>
                <w:rFonts w:ascii="Century Gothic" w:eastAsia="Century Gothic" w:hAnsi="Century Gothic" w:cs="Century Gothic"/>
              </w:rPr>
              <w:t>Firmatario […]</w:t>
            </w:r>
          </w:p>
        </w:tc>
        <w:tc>
          <w:tcPr>
            <w:tcW w:w="3210" w:type="dxa"/>
          </w:tcPr>
          <w:p w14:paraId="5DA068D2" w14:textId="77777777" w:rsidR="0011471E" w:rsidRDefault="00F57F9F">
            <w:pPr>
              <w:rPr>
                <w:rFonts w:ascii="Century Gothic" w:eastAsia="Century Gothic" w:hAnsi="Century Gothic" w:cs="Century Gothic"/>
              </w:rPr>
            </w:pPr>
            <w:r w:rsidRPr="00091664">
              <w:rPr>
                <w:rFonts w:ascii="Century Gothic" w:eastAsia="Century Gothic" w:hAnsi="Century Gothic" w:cs="Century Gothic"/>
              </w:rPr>
              <w:t>Data</w:t>
            </w:r>
          </w:p>
        </w:tc>
      </w:tr>
    </w:tbl>
    <w:p w14:paraId="16CC0D42" w14:textId="77777777" w:rsidR="0011471E" w:rsidRDefault="0011471E">
      <w:pPr>
        <w:rPr>
          <w:rFonts w:ascii="Century Gothic" w:eastAsia="Century Gothic" w:hAnsi="Century Gothic" w:cs="Century Gothic"/>
        </w:rPr>
      </w:pPr>
    </w:p>
    <w:sectPr w:rsidR="0011471E">
      <w:headerReference w:type="even" r:id="rId10"/>
      <w:headerReference w:type="default" r:id="rId11"/>
      <w:footerReference w:type="even" r:id="rId12"/>
      <w:footerReference w:type="default" r:id="rId13"/>
      <w:headerReference w:type="first" r:id="rId14"/>
      <w:footerReference w:type="first" r:id="rId15"/>
      <w:pgSz w:w="11906" w:h="16838"/>
      <w:pgMar w:top="1417" w:right="1134" w:bottom="1134" w:left="1134"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EA7571" w14:textId="77777777" w:rsidR="000A5022" w:rsidRDefault="000A5022">
      <w:pPr>
        <w:spacing w:after="0" w:line="240" w:lineRule="auto"/>
      </w:pPr>
      <w:r>
        <w:separator/>
      </w:r>
    </w:p>
  </w:endnote>
  <w:endnote w:type="continuationSeparator" w:id="0">
    <w:p w14:paraId="73A0EA1B" w14:textId="77777777" w:rsidR="000A5022" w:rsidRDefault="000A50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entury Gothic">
    <w:altName w:val="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w Cen MT">
    <w:panose1 w:val="020B0602020104020603"/>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2D745" w14:textId="77777777" w:rsidR="0011471E" w:rsidRDefault="0011471E">
    <w:pPr>
      <w:pBdr>
        <w:top w:val="nil"/>
        <w:left w:val="nil"/>
        <w:bottom w:val="nil"/>
        <w:right w:val="nil"/>
        <w:between w:val="nil"/>
      </w:pBdr>
      <w:tabs>
        <w:tab w:val="center" w:pos="4819"/>
        <w:tab w:val="right" w:pos="9638"/>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69BF0" w14:textId="77777777" w:rsidR="0011471E" w:rsidRDefault="0011471E">
    <w:pPr>
      <w:pBdr>
        <w:top w:val="nil"/>
        <w:left w:val="nil"/>
        <w:bottom w:val="nil"/>
        <w:right w:val="nil"/>
        <w:between w:val="nil"/>
      </w:pBdr>
      <w:tabs>
        <w:tab w:val="center" w:pos="4819"/>
        <w:tab w:val="right" w:pos="9638"/>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93D95" w14:textId="77777777" w:rsidR="0011471E" w:rsidRDefault="0011471E">
    <w:pPr>
      <w:pBdr>
        <w:top w:val="nil"/>
        <w:left w:val="nil"/>
        <w:bottom w:val="nil"/>
        <w:right w:val="nil"/>
        <w:between w:val="nil"/>
      </w:pBdr>
      <w:tabs>
        <w:tab w:val="center" w:pos="4819"/>
        <w:tab w:val="right" w:pos="9638"/>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EAB403" w14:textId="77777777" w:rsidR="000A5022" w:rsidRDefault="000A5022">
      <w:pPr>
        <w:spacing w:after="0" w:line="240" w:lineRule="auto"/>
      </w:pPr>
      <w:r>
        <w:separator/>
      </w:r>
    </w:p>
  </w:footnote>
  <w:footnote w:type="continuationSeparator" w:id="0">
    <w:p w14:paraId="4AA5BC19" w14:textId="77777777" w:rsidR="000A5022" w:rsidRDefault="000A50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6AF39" w14:textId="77777777" w:rsidR="0011471E" w:rsidRDefault="0011471E">
    <w:pPr>
      <w:pBdr>
        <w:top w:val="nil"/>
        <w:left w:val="nil"/>
        <w:bottom w:val="nil"/>
        <w:right w:val="nil"/>
        <w:between w:val="nil"/>
      </w:pBdr>
      <w:tabs>
        <w:tab w:val="center" w:pos="4819"/>
        <w:tab w:val="right" w:pos="9638"/>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1563" w14:textId="2065394A" w:rsidR="0011471E" w:rsidRDefault="00F57F9F">
    <w:pPr>
      <w:pBdr>
        <w:top w:val="nil"/>
        <w:left w:val="nil"/>
        <w:bottom w:val="nil"/>
        <w:right w:val="nil"/>
        <w:between w:val="nil"/>
      </w:pBdr>
      <w:tabs>
        <w:tab w:val="center" w:pos="4819"/>
        <w:tab w:val="right" w:pos="9638"/>
      </w:tabs>
      <w:spacing w:after="0" w:line="240" w:lineRule="auto"/>
      <w:rPr>
        <w:rFonts w:ascii="Century Gothic" w:eastAsia="Century Gothic" w:hAnsi="Century Gothic" w:cs="Century Gothic"/>
        <w:color w:val="000000"/>
        <w:sz w:val="20"/>
        <w:szCs w:val="20"/>
      </w:rPr>
    </w:pPr>
    <w:r>
      <w:rPr>
        <w:color w:val="000000"/>
      </w:rPr>
      <w:tab/>
    </w:r>
    <w:r>
      <w:rPr>
        <w:color w:val="000000"/>
      </w:rPr>
      <w:tab/>
    </w:r>
    <w:r w:rsidRPr="0091660B">
      <w:rPr>
        <w:rFonts w:ascii="Century Gothic" w:eastAsia="Century Gothic" w:hAnsi="Century Gothic" w:cs="Century Gothic"/>
        <w:color w:val="000000"/>
      </w:rPr>
      <w:t>Allegato A13</w:t>
    </w:r>
    <w:r>
      <w:rPr>
        <w:rFonts w:ascii="Century Gothic" w:eastAsia="Century Gothic" w:hAnsi="Century Gothic" w:cs="Century Gothic"/>
        <w:color w:val="000000"/>
        <w:sz w:val="20"/>
        <w:szCs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80C2F" w14:textId="77777777" w:rsidR="0011471E" w:rsidRDefault="0011471E">
    <w:pPr>
      <w:pBdr>
        <w:top w:val="nil"/>
        <w:left w:val="nil"/>
        <w:bottom w:val="nil"/>
        <w:right w:val="nil"/>
        <w:between w:val="nil"/>
      </w:pBdr>
      <w:tabs>
        <w:tab w:val="center" w:pos="4819"/>
        <w:tab w:val="right" w:pos="9638"/>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04616"/>
    <w:multiLevelType w:val="multilevel"/>
    <w:tmpl w:val="1638DFF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18E270D"/>
    <w:multiLevelType w:val="multilevel"/>
    <w:tmpl w:val="BCB4E948"/>
    <w:lvl w:ilvl="0">
      <w:start w:val="1"/>
      <w:numFmt w:val="decimal"/>
      <w:lvlText w:val="%1."/>
      <w:lvlJc w:val="left"/>
      <w:pPr>
        <w:ind w:left="1070" w:hanging="71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88027CF"/>
    <w:multiLevelType w:val="multilevel"/>
    <w:tmpl w:val="E3F0287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CB50361"/>
    <w:multiLevelType w:val="multilevel"/>
    <w:tmpl w:val="9CEED6EC"/>
    <w:lvl w:ilvl="0">
      <w:start w:val="1"/>
      <w:numFmt w:val="decimal"/>
      <w:lvlText w:val="%1."/>
      <w:lvlJc w:val="left"/>
      <w:pPr>
        <w:ind w:left="1070" w:hanging="71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7D43144"/>
    <w:multiLevelType w:val="multilevel"/>
    <w:tmpl w:val="61BCED9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337D7BF8"/>
    <w:multiLevelType w:val="hybridMultilevel"/>
    <w:tmpl w:val="EB687C8A"/>
    <w:lvl w:ilvl="0" w:tplc="9ED4D9B0">
      <w:start w:val="3"/>
      <w:numFmt w:val="bullet"/>
      <w:lvlText w:val="-"/>
      <w:lvlJc w:val="left"/>
      <w:pPr>
        <w:ind w:left="720" w:hanging="360"/>
      </w:pPr>
      <w:rPr>
        <w:rFonts w:ascii="Century Gothic" w:eastAsia="Century Gothic" w:hAnsi="Century Gothic" w:cs="Century Gothic"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44FD58E2"/>
    <w:multiLevelType w:val="multilevel"/>
    <w:tmpl w:val="88246A10"/>
    <w:lvl w:ilvl="0">
      <w:numFmt w:val="bullet"/>
      <w:lvlText w:val="-"/>
      <w:lvlJc w:val="left"/>
      <w:pPr>
        <w:ind w:left="720" w:hanging="360"/>
      </w:pPr>
      <w:rPr>
        <w:rFonts w:ascii="Calibri" w:eastAsia="Calibri" w:hAnsi="Calibri" w:cs="Calibri" w:hint="default"/>
        <w:b w:val="0"/>
        <w:bCs w:val="0"/>
        <w:i w:val="0"/>
        <w:iCs w:val="0"/>
        <w:spacing w:val="0"/>
        <w:w w:val="100"/>
        <w:sz w:val="22"/>
        <w:szCs w:val="22"/>
        <w:lang w:val="it-IT" w:eastAsia="en-US" w:bidi="ar-SA"/>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4A3059D4"/>
    <w:multiLevelType w:val="multilevel"/>
    <w:tmpl w:val="DFE27A9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4E0D0C20"/>
    <w:multiLevelType w:val="multilevel"/>
    <w:tmpl w:val="AE881C8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5A66477F"/>
    <w:multiLevelType w:val="multilevel"/>
    <w:tmpl w:val="3D22B6D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6F70712B"/>
    <w:multiLevelType w:val="multilevel"/>
    <w:tmpl w:val="816A28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76B712C5"/>
    <w:multiLevelType w:val="multilevel"/>
    <w:tmpl w:val="73E8F4E2"/>
    <w:lvl w:ilvl="0">
      <w:start w:val="1"/>
      <w:numFmt w:val="decimal"/>
      <w:pStyle w:val="Titolo1"/>
      <w:lvlText w:val="%1."/>
      <w:lvlJc w:val="left"/>
      <w:pPr>
        <w:tabs>
          <w:tab w:val="num" w:pos="720"/>
        </w:tabs>
        <w:ind w:left="720" w:hanging="720"/>
      </w:pPr>
    </w:lvl>
    <w:lvl w:ilvl="1">
      <w:start w:val="1"/>
      <w:numFmt w:val="decimal"/>
      <w:pStyle w:val="Titolo2"/>
      <w:lvlText w:val="%2."/>
      <w:lvlJc w:val="left"/>
      <w:pPr>
        <w:tabs>
          <w:tab w:val="num" w:pos="1440"/>
        </w:tabs>
        <w:ind w:left="1440" w:hanging="720"/>
      </w:pPr>
    </w:lvl>
    <w:lvl w:ilvl="2">
      <w:start w:val="1"/>
      <w:numFmt w:val="decimal"/>
      <w:pStyle w:val="Titolo3"/>
      <w:lvlText w:val="%3."/>
      <w:lvlJc w:val="left"/>
      <w:pPr>
        <w:tabs>
          <w:tab w:val="num" w:pos="2160"/>
        </w:tabs>
        <w:ind w:left="2160" w:hanging="720"/>
      </w:pPr>
    </w:lvl>
    <w:lvl w:ilvl="3">
      <w:start w:val="1"/>
      <w:numFmt w:val="decimal"/>
      <w:pStyle w:val="Titolo4"/>
      <w:lvlText w:val="%4."/>
      <w:lvlJc w:val="left"/>
      <w:pPr>
        <w:tabs>
          <w:tab w:val="num" w:pos="2880"/>
        </w:tabs>
        <w:ind w:left="2880" w:hanging="720"/>
      </w:pPr>
    </w:lvl>
    <w:lvl w:ilvl="4">
      <w:start w:val="1"/>
      <w:numFmt w:val="decimal"/>
      <w:pStyle w:val="Titolo5"/>
      <w:lvlText w:val="%5."/>
      <w:lvlJc w:val="left"/>
      <w:pPr>
        <w:tabs>
          <w:tab w:val="num" w:pos="3600"/>
        </w:tabs>
        <w:ind w:left="3600" w:hanging="720"/>
      </w:pPr>
    </w:lvl>
    <w:lvl w:ilvl="5">
      <w:start w:val="1"/>
      <w:numFmt w:val="decimal"/>
      <w:pStyle w:val="Titolo6"/>
      <w:lvlText w:val="%6."/>
      <w:lvlJc w:val="left"/>
      <w:pPr>
        <w:tabs>
          <w:tab w:val="num" w:pos="4320"/>
        </w:tabs>
        <w:ind w:left="4320" w:hanging="720"/>
      </w:pPr>
    </w:lvl>
    <w:lvl w:ilvl="6">
      <w:start w:val="1"/>
      <w:numFmt w:val="decimal"/>
      <w:pStyle w:val="Titolo7"/>
      <w:lvlText w:val="%7."/>
      <w:lvlJc w:val="left"/>
      <w:pPr>
        <w:tabs>
          <w:tab w:val="num" w:pos="5040"/>
        </w:tabs>
        <w:ind w:left="5040" w:hanging="720"/>
      </w:pPr>
    </w:lvl>
    <w:lvl w:ilvl="7">
      <w:start w:val="1"/>
      <w:numFmt w:val="decimal"/>
      <w:pStyle w:val="Titolo8"/>
      <w:lvlText w:val="%8."/>
      <w:lvlJc w:val="left"/>
      <w:pPr>
        <w:tabs>
          <w:tab w:val="num" w:pos="5760"/>
        </w:tabs>
        <w:ind w:left="5760" w:hanging="720"/>
      </w:pPr>
    </w:lvl>
    <w:lvl w:ilvl="8">
      <w:start w:val="1"/>
      <w:numFmt w:val="decimal"/>
      <w:pStyle w:val="Titolo9"/>
      <w:lvlText w:val="%9."/>
      <w:lvlJc w:val="left"/>
      <w:pPr>
        <w:tabs>
          <w:tab w:val="num" w:pos="6480"/>
        </w:tabs>
        <w:ind w:left="6480" w:hanging="720"/>
      </w:pPr>
    </w:lvl>
  </w:abstractNum>
  <w:abstractNum w:abstractNumId="12" w15:restartNumberingAfterBreak="0">
    <w:nsid w:val="7A6E203E"/>
    <w:multiLevelType w:val="multilevel"/>
    <w:tmpl w:val="1D48A7A6"/>
    <w:lvl w:ilvl="0">
      <w:start w:val="1"/>
      <w:numFmt w:val="decimal"/>
      <w:lvlText w:val="%1."/>
      <w:lvlJc w:val="left"/>
      <w:pPr>
        <w:ind w:left="720" w:hanging="360"/>
      </w:pPr>
      <w:rPr>
        <w:rFonts w:hint="default"/>
        <w:sz w:val="24"/>
      </w:rPr>
    </w:lvl>
    <w:lvl w:ilvl="1">
      <w:start w:val="1"/>
      <w:numFmt w:val="lowerLetter"/>
      <w:lvlText w:val="%2."/>
      <w:lvlJc w:val="left"/>
      <w:pPr>
        <w:ind w:left="1440" w:hanging="360"/>
      </w:pPr>
      <w:rPr>
        <w:b w:val="0"/>
        <w:bCs w:val="0"/>
      </w:rPr>
    </w:lvl>
    <w:lvl w:ilvl="2">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16cid:durableId="276838273">
    <w:abstractNumId w:val="9"/>
  </w:num>
  <w:num w:numId="2" w16cid:durableId="1653557347">
    <w:abstractNumId w:val="1"/>
  </w:num>
  <w:num w:numId="3" w16cid:durableId="1661032547">
    <w:abstractNumId w:val="2"/>
  </w:num>
  <w:num w:numId="4" w16cid:durableId="1915166754">
    <w:abstractNumId w:val="8"/>
  </w:num>
  <w:num w:numId="5" w16cid:durableId="1487084868">
    <w:abstractNumId w:val="0"/>
  </w:num>
  <w:num w:numId="6" w16cid:durableId="130054285">
    <w:abstractNumId w:val="7"/>
  </w:num>
  <w:num w:numId="7" w16cid:durableId="1133669415">
    <w:abstractNumId w:val="3"/>
  </w:num>
  <w:num w:numId="8" w16cid:durableId="2025470496">
    <w:abstractNumId w:val="4"/>
  </w:num>
  <w:num w:numId="9" w16cid:durableId="247467032">
    <w:abstractNumId w:val="10"/>
  </w:num>
  <w:num w:numId="10" w16cid:durableId="167867186">
    <w:abstractNumId w:val="11"/>
  </w:num>
  <w:num w:numId="11" w16cid:durableId="1860653751">
    <w:abstractNumId w:val="12"/>
  </w:num>
  <w:num w:numId="12" w16cid:durableId="1581938490">
    <w:abstractNumId w:val="6"/>
  </w:num>
  <w:num w:numId="13" w16cid:durableId="18865295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471E"/>
    <w:rsid w:val="0000465B"/>
    <w:rsid w:val="00091664"/>
    <w:rsid w:val="000A5022"/>
    <w:rsid w:val="000A73CA"/>
    <w:rsid w:val="0011471E"/>
    <w:rsid w:val="001C6115"/>
    <w:rsid w:val="002348A9"/>
    <w:rsid w:val="00257AC2"/>
    <w:rsid w:val="002C4B56"/>
    <w:rsid w:val="002C7140"/>
    <w:rsid w:val="002E576C"/>
    <w:rsid w:val="002E5771"/>
    <w:rsid w:val="00393CC7"/>
    <w:rsid w:val="003C7C37"/>
    <w:rsid w:val="00461242"/>
    <w:rsid w:val="00515422"/>
    <w:rsid w:val="00545D2A"/>
    <w:rsid w:val="00550030"/>
    <w:rsid w:val="006B151E"/>
    <w:rsid w:val="006C5868"/>
    <w:rsid w:val="006D2E3C"/>
    <w:rsid w:val="00724EE5"/>
    <w:rsid w:val="007C1328"/>
    <w:rsid w:val="00901FD5"/>
    <w:rsid w:val="0091660B"/>
    <w:rsid w:val="00955B04"/>
    <w:rsid w:val="00A0055A"/>
    <w:rsid w:val="00A03982"/>
    <w:rsid w:val="00A15933"/>
    <w:rsid w:val="00AE1D1F"/>
    <w:rsid w:val="00AF3B0B"/>
    <w:rsid w:val="00B0500D"/>
    <w:rsid w:val="00B52490"/>
    <w:rsid w:val="00B73AE8"/>
    <w:rsid w:val="00BA128C"/>
    <w:rsid w:val="00BF232C"/>
    <w:rsid w:val="00C006C0"/>
    <w:rsid w:val="00C62E0E"/>
    <w:rsid w:val="00C9496F"/>
    <w:rsid w:val="00CC5CB1"/>
    <w:rsid w:val="00D14CF2"/>
    <w:rsid w:val="00D308D3"/>
    <w:rsid w:val="00D4696C"/>
    <w:rsid w:val="00D80EBF"/>
    <w:rsid w:val="00E72B8A"/>
    <w:rsid w:val="00EA0CB7"/>
    <w:rsid w:val="00F37C81"/>
    <w:rsid w:val="00F57F9F"/>
    <w:rsid w:val="00F67905"/>
    <w:rsid w:val="00F80CC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382DF8"/>
  <w15:docId w15:val="{2B8F7C8E-7146-4242-A237-3E9FDCB1E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Aptos"/>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152A8"/>
  </w:style>
  <w:style w:type="paragraph" w:styleId="Titolo1">
    <w:name w:val="heading 1"/>
    <w:basedOn w:val="Normale"/>
    <w:next w:val="Normale"/>
    <w:link w:val="Titolo1Carattere"/>
    <w:uiPriority w:val="9"/>
    <w:qFormat/>
    <w:rsid w:val="000152A8"/>
    <w:pPr>
      <w:keepNext/>
      <w:keepLines/>
      <w:numPr>
        <w:numId w:val="10"/>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Titolo2">
    <w:name w:val="heading 2"/>
    <w:basedOn w:val="Normale"/>
    <w:next w:val="Normale"/>
    <w:link w:val="Titolo2Carattere"/>
    <w:uiPriority w:val="9"/>
    <w:semiHidden/>
    <w:unhideWhenUsed/>
    <w:qFormat/>
    <w:rsid w:val="000152A8"/>
    <w:pPr>
      <w:keepNext/>
      <w:keepLines/>
      <w:numPr>
        <w:ilvl w:val="1"/>
        <w:numId w:val="10"/>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Titolo3">
    <w:name w:val="heading 3"/>
    <w:basedOn w:val="Normale"/>
    <w:next w:val="Normale"/>
    <w:link w:val="Titolo3Carattere"/>
    <w:uiPriority w:val="9"/>
    <w:semiHidden/>
    <w:unhideWhenUsed/>
    <w:qFormat/>
    <w:rsid w:val="000152A8"/>
    <w:pPr>
      <w:keepNext/>
      <w:keepLines/>
      <w:numPr>
        <w:ilvl w:val="2"/>
        <w:numId w:val="10"/>
      </w:numPr>
      <w:spacing w:before="200" w:after="0"/>
      <w:outlineLvl w:val="2"/>
    </w:pPr>
    <w:rPr>
      <w:rFonts w:asciiTheme="majorHAnsi" w:eastAsiaTheme="majorEastAsia" w:hAnsiTheme="majorHAnsi" w:cstheme="majorBidi"/>
      <w:b/>
      <w:bCs/>
      <w:color w:val="000000" w:themeColor="text1"/>
    </w:rPr>
  </w:style>
  <w:style w:type="paragraph" w:styleId="Titolo4">
    <w:name w:val="heading 4"/>
    <w:basedOn w:val="Normale"/>
    <w:next w:val="Normale"/>
    <w:link w:val="Titolo4Carattere"/>
    <w:uiPriority w:val="9"/>
    <w:semiHidden/>
    <w:unhideWhenUsed/>
    <w:qFormat/>
    <w:rsid w:val="000152A8"/>
    <w:pPr>
      <w:keepNext/>
      <w:keepLines/>
      <w:numPr>
        <w:ilvl w:val="3"/>
        <w:numId w:val="10"/>
      </w:numPr>
      <w:spacing w:before="200" w:after="0"/>
      <w:outlineLvl w:val="3"/>
    </w:pPr>
    <w:rPr>
      <w:rFonts w:asciiTheme="majorHAnsi" w:eastAsiaTheme="majorEastAsia" w:hAnsiTheme="majorHAnsi" w:cstheme="majorBidi"/>
      <w:b/>
      <w:bCs/>
      <w:i/>
      <w:iCs/>
      <w:color w:val="000000" w:themeColor="text1"/>
    </w:rPr>
  </w:style>
  <w:style w:type="paragraph" w:styleId="Titolo5">
    <w:name w:val="heading 5"/>
    <w:basedOn w:val="Normale"/>
    <w:next w:val="Normale"/>
    <w:link w:val="Titolo5Carattere"/>
    <w:uiPriority w:val="9"/>
    <w:semiHidden/>
    <w:unhideWhenUsed/>
    <w:qFormat/>
    <w:rsid w:val="000152A8"/>
    <w:pPr>
      <w:keepNext/>
      <w:keepLines/>
      <w:numPr>
        <w:ilvl w:val="4"/>
        <w:numId w:val="10"/>
      </w:numPr>
      <w:spacing w:before="200" w:after="0"/>
      <w:outlineLvl w:val="4"/>
    </w:pPr>
    <w:rPr>
      <w:rFonts w:asciiTheme="majorHAnsi" w:eastAsiaTheme="majorEastAsia" w:hAnsiTheme="majorHAnsi" w:cstheme="majorBidi"/>
      <w:color w:val="0A1D30" w:themeColor="text2" w:themeShade="BF"/>
    </w:rPr>
  </w:style>
  <w:style w:type="paragraph" w:styleId="Titolo6">
    <w:name w:val="heading 6"/>
    <w:basedOn w:val="Normale"/>
    <w:next w:val="Normale"/>
    <w:link w:val="Titolo6Carattere"/>
    <w:uiPriority w:val="9"/>
    <w:semiHidden/>
    <w:unhideWhenUsed/>
    <w:qFormat/>
    <w:rsid w:val="000152A8"/>
    <w:pPr>
      <w:keepNext/>
      <w:keepLines/>
      <w:numPr>
        <w:ilvl w:val="5"/>
        <w:numId w:val="10"/>
      </w:numPr>
      <w:spacing w:before="200" w:after="0"/>
      <w:outlineLvl w:val="5"/>
    </w:pPr>
    <w:rPr>
      <w:rFonts w:asciiTheme="majorHAnsi" w:eastAsiaTheme="majorEastAsia" w:hAnsiTheme="majorHAnsi" w:cstheme="majorBidi"/>
      <w:i/>
      <w:iCs/>
      <w:color w:val="0A1D30" w:themeColor="text2" w:themeShade="BF"/>
    </w:rPr>
  </w:style>
  <w:style w:type="paragraph" w:styleId="Titolo7">
    <w:name w:val="heading 7"/>
    <w:basedOn w:val="Normale"/>
    <w:next w:val="Normale"/>
    <w:link w:val="Titolo7Carattere"/>
    <w:uiPriority w:val="9"/>
    <w:semiHidden/>
    <w:unhideWhenUsed/>
    <w:qFormat/>
    <w:rsid w:val="000152A8"/>
    <w:pPr>
      <w:keepNext/>
      <w:keepLines/>
      <w:numPr>
        <w:ilvl w:val="6"/>
        <w:numId w:val="10"/>
      </w:numPr>
      <w:spacing w:before="200" w:after="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uiPriority w:val="9"/>
    <w:semiHidden/>
    <w:unhideWhenUsed/>
    <w:qFormat/>
    <w:rsid w:val="000152A8"/>
    <w:pPr>
      <w:keepNext/>
      <w:keepLines/>
      <w:numPr>
        <w:ilvl w:val="7"/>
        <w:numId w:val="10"/>
      </w:numPr>
      <w:spacing w:before="200" w:after="0"/>
      <w:outlineLvl w:val="7"/>
    </w:pPr>
    <w:rPr>
      <w:rFonts w:asciiTheme="majorHAnsi" w:eastAsiaTheme="majorEastAsia" w:hAnsiTheme="majorHAnsi" w:cstheme="majorBidi"/>
      <w:color w:val="404040" w:themeColor="text1" w:themeTint="BF"/>
      <w:sz w:val="20"/>
      <w:szCs w:val="20"/>
    </w:rPr>
  </w:style>
  <w:style w:type="paragraph" w:styleId="Titolo9">
    <w:name w:val="heading 9"/>
    <w:basedOn w:val="Normale"/>
    <w:next w:val="Normale"/>
    <w:link w:val="Titolo9Carattere"/>
    <w:uiPriority w:val="9"/>
    <w:semiHidden/>
    <w:unhideWhenUsed/>
    <w:qFormat/>
    <w:rsid w:val="000152A8"/>
    <w:pPr>
      <w:keepNext/>
      <w:keepLines/>
      <w:numPr>
        <w:ilvl w:val="8"/>
        <w:numId w:val="10"/>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link w:val="TitoloCarattere"/>
    <w:uiPriority w:val="10"/>
    <w:qFormat/>
    <w:rsid w:val="000152A8"/>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olo1Carattere">
    <w:name w:val="Titolo 1 Carattere"/>
    <w:basedOn w:val="Carpredefinitoparagrafo"/>
    <w:link w:val="Titolo1"/>
    <w:uiPriority w:val="9"/>
    <w:rsid w:val="000152A8"/>
    <w:rPr>
      <w:rFonts w:asciiTheme="majorHAnsi" w:eastAsiaTheme="majorEastAsia" w:hAnsiTheme="majorHAnsi" w:cstheme="majorBidi"/>
      <w:b/>
      <w:bCs/>
      <w:smallCaps/>
      <w:color w:val="000000" w:themeColor="text1"/>
      <w:sz w:val="36"/>
      <w:szCs w:val="36"/>
    </w:rPr>
  </w:style>
  <w:style w:type="character" w:customStyle="1" w:styleId="Titolo2Carattere">
    <w:name w:val="Titolo 2 Carattere"/>
    <w:basedOn w:val="Carpredefinitoparagrafo"/>
    <w:link w:val="Titolo2"/>
    <w:uiPriority w:val="9"/>
    <w:semiHidden/>
    <w:rsid w:val="000152A8"/>
    <w:rPr>
      <w:rFonts w:asciiTheme="majorHAnsi" w:eastAsiaTheme="majorEastAsia" w:hAnsiTheme="majorHAnsi" w:cstheme="majorBidi"/>
      <w:b/>
      <w:bCs/>
      <w:smallCaps/>
      <w:color w:val="000000" w:themeColor="text1"/>
      <w:sz w:val="28"/>
      <w:szCs w:val="28"/>
    </w:rPr>
  </w:style>
  <w:style w:type="character" w:customStyle="1" w:styleId="Titolo3Carattere">
    <w:name w:val="Titolo 3 Carattere"/>
    <w:basedOn w:val="Carpredefinitoparagrafo"/>
    <w:link w:val="Titolo3"/>
    <w:uiPriority w:val="9"/>
    <w:semiHidden/>
    <w:rsid w:val="000152A8"/>
    <w:rPr>
      <w:rFonts w:asciiTheme="majorHAnsi" w:eastAsiaTheme="majorEastAsia" w:hAnsiTheme="majorHAnsi" w:cstheme="majorBidi"/>
      <w:b/>
      <w:bCs/>
      <w:color w:val="000000" w:themeColor="text1"/>
    </w:rPr>
  </w:style>
  <w:style w:type="character" w:customStyle="1" w:styleId="Titolo4Carattere">
    <w:name w:val="Titolo 4 Carattere"/>
    <w:basedOn w:val="Carpredefinitoparagrafo"/>
    <w:link w:val="Titolo4"/>
    <w:uiPriority w:val="9"/>
    <w:semiHidden/>
    <w:rsid w:val="000152A8"/>
    <w:rPr>
      <w:rFonts w:asciiTheme="majorHAnsi" w:eastAsiaTheme="majorEastAsia" w:hAnsiTheme="majorHAnsi" w:cstheme="majorBidi"/>
      <w:b/>
      <w:bCs/>
      <w:i/>
      <w:iCs/>
      <w:color w:val="000000" w:themeColor="text1"/>
    </w:rPr>
  </w:style>
  <w:style w:type="character" w:customStyle="1" w:styleId="Titolo5Carattere">
    <w:name w:val="Titolo 5 Carattere"/>
    <w:basedOn w:val="Carpredefinitoparagrafo"/>
    <w:link w:val="Titolo5"/>
    <w:uiPriority w:val="9"/>
    <w:semiHidden/>
    <w:rsid w:val="000152A8"/>
    <w:rPr>
      <w:rFonts w:asciiTheme="majorHAnsi" w:eastAsiaTheme="majorEastAsia" w:hAnsiTheme="majorHAnsi" w:cstheme="majorBidi"/>
      <w:color w:val="0A1D30" w:themeColor="text2" w:themeShade="BF"/>
    </w:rPr>
  </w:style>
  <w:style w:type="character" w:customStyle="1" w:styleId="Titolo6Carattere">
    <w:name w:val="Titolo 6 Carattere"/>
    <w:basedOn w:val="Carpredefinitoparagrafo"/>
    <w:link w:val="Titolo6"/>
    <w:uiPriority w:val="9"/>
    <w:semiHidden/>
    <w:rsid w:val="000152A8"/>
    <w:rPr>
      <w:rFonts w:asciiTheme="majorHAnsi" w:eastAsiaTheme="majorEastAsia" w:hAnsiTheme="majorHAnsi" w:cstheme="majorBidi"/>
      <w:i/>
      <w:iCs/>
      <w:color w:val="0A1D30" w:themeColor="text2" w:themeShade="BF"/>
    </w:rPr>
  </w:style>
  <w:style w:type="character" w:customStyle="1" w:styleId="Titolo7Carattere">
    <w:name w:val="Titolo 7 Carattere"/>
    <w:basedOn w:val="Carpredefinitoparagrafo"/>
    <w:link w:val="Titolo7"/>
    <w:uiPriority w:val="9"/>
    <w:semiHidden/>
    <w:rsid w:val="000152A8"/>
    <w:rPr>
      <w:rFonts w:asciiTheme="majorHAnsi" w:eastAsiaTheme="majorEastAsia" w:hAnsiTheme="majorHAnsi" w:cstheme="majorBidi"/>
      <w:i/>
      <w:iCs/>
      <w:color w:val="404040" w:themeColor="text1" w:themeTint="BF"/>
    </w:rPr>
  </w:style>
  <w:style w:type="character" w:customStyle="1" w:styleId="Titolo8Carattere">
    <w:name w:val="Titolo 8 Carattere"/>
    <w:basedOn w:val="Carpredefinitoparagrafo"/>
    <w:link w:val="Titolo8"/>
    <w:uiPriority w:val="9"/>
    <w:semiHidden/>
    <w:rsid w:val="000152A8"/>
    <w:rPr>
      <w:rFonts w:asciiTheme="majorHAnsi" w:eastAsiaTheme="majorEastAsia" w:hAnsiTheme="majorHAnsi" w:cstheme="majorBidi"/>
      <w:color w:val="404040" w:themeColor="text1" w:themeTint="BF"/>
      <w:sz w:val="20"/>
      <w:szCs w:val="20"/>
    </w:rPr>
  </w:style>
  <w:style w:type="character" w:customStyle="1" w:styleId="Titolo9Carattere">
    <w:name w:val="Titolo 9 Carattere"/>
    <w:basedOn w:val="Carpredefinitoparagrafo"/>
    <w:link w:val="Titolo9"/>
    <w:uiPriority w:val="9"/>
    <w:semiHidden/>
    <w:rsid w:val="000152A8"/>
    <w:rPr>
      <w:rFonts w:asciiTheme="majorHAnsi" w:eastAsiaTheme="majorEastAsia" w:hAnsiTheme="majorHAnsi" w:cstheme="majorBidi"/>
      <w:i/>
      <w:iCs/>
      <w:color w:val="404040" w:themeColor="text1" w:themeTint="BF"/>
      <w:sz w:val="20"/>
      <w:szCs w:val="20"/>
    </w:rPr>
  </w:style>
  <w:style w:type="paragraph" w:styleId="Didascalia">
    <w:name w:val="caption"/>
    <w:basedOn w:val="Normale"/>
    <w:next w:val="Normale"/>
    <w:uiPriority w:val="35"/>
    <w:semiHidden/>
    <w:unhideWhenUsed/>
    <w:qFormat/>
    <w:rsid w:val="000152A8"/>
    <w:pPr>
      <w:spacing w:after="200" w:line="240" w:lineRule="auto"/>
    </w:pPr>
    <w:rPr>
      <w:i/>
      <w:iCs/>
      <w:color w:val="0E2841" w:themeColor="text2"/>
      <w:sz w:val="18"/>
      <w:szCs w:val="18"/>
    </w:rPr>
  </w:style>
  <w:style w:type="character" w:customStyle="1" w:styleId="TitoloCarattere">
    <w:name w:val="Titolo Carattere"/>
    <w:basedOn w:val="Carpredefinitoparagrafo"/>
    <w:link w:val="Titolo"/>
    <w:uiPriority w:val="10"/>
    <w:rsid w:val="000152A8"/>
    <w:rPr>
      <w:rFonts w:asciiTheme="majorHAnsi" w:eastAsiaTheme="majorEastAsia" w:hAnsiTheme="majorHAnsi" w:cstheme="majorBidi"/>
      <w:color w:val="000000" w:themeColor="text1"/>
      <w:sz w:val="56"/>
      <w:szCs w:val="56"/>
    </w:rPr>
  </w:style>
  <w:style w:type="paragraph" w:styleId="Sottotitolo">
    <w:name w:val="Subtitle"/>
    <w:basedOn w:val="Normale"/>
    <w:next w:val="Normale"/>
    <w:link w:val="SottotitoloCarattere"/>
    <w:uiPriority w:val="11"/>
    <w:qFormat/>
    <w:rPr>
      <w:color w:val="5A5A5A"/>
    </w:rPr>
  </w:style>
  <w:style w:type="character" w:customStyle="1" w:styleId="SottotitoloCarattere">
    <w:name w:val="Sottotitolo Carattere"/>
    <w:basedOn w:val="Carpredefinitoparagrafo"/>
    <w:link w:val="Sottotitolo"/>
    <w:uiPriority w:val="11"/>
    <w:rsid w:val="000152A8"/>
    <w:rPr>
      <w:color w:val="5A5A5A" w:themeColor="text1" w:themeTint="A5"/>
      <w:spacing w:val="10"/>
    </w:rPr>
  </w:style>
  <w:style w:type="character" w:styleId="Enfasigrassetto">
    <w:name w:val="Strong"/>
    <w:basedOn w:val="Carpredefinitoparagrafo"/>
    <w:uiPriority w:val="22"/>
    <w:qFormat/>
    <w:rsid w:val="000152A8"/>
    <w:rPr>
      <w:b/>
      <w:bCs/>
      <w:color w:val="000000" w:themeColor="text1"/>
    </w:rPr>
  </w:style>
  <w:style w:type="character" w:styleId="Enfasicorsivo">
    <w:name w:val="Emphasis"/>
    <w:basedOn w:val="Carpredefinitoparagrafo"/>
    <w:uiPriority w:val="20"/>
    <w:qFormat/>
    <w:rsid w:val="000152A8"/>
    <w:rPr>
      <w:i/>
      <w:iCs/>
      <w:color w:val="auto"/>
    </w:rPr>
  </w:style>
  <w:style w:type="paragraph" w:styleId="Nessunaspaziatura">
    <w:name w:val="No Spacing"/>
    <w:uiPriority w:val="1"/>
    <w:qFormat/>
    <w:rsid w:val="000152A8"/>
    <w:pPr>
      <w:spacing w:after="0" w:line="240" w:lineRule="auto"/>
    </w:pPr>
  </w:style>
  <w:style w:type="paragraph" w:styleId="Citazione">
    <w:name w:val="Quote"/>
    <w:basedOn w:val="Normale"/>
    <w:next w:val="Normale"/>
    <w:link w:val="CitazioneCarattere"/>
    <w:uiPriority w:val="29"/>
    <w:qFormat/>
    <w:rsid w:val="000152A8"/>
    <w:pPr>
      <w:spacing w:before="160"/>
      <w:ind w:left="720" w:right="720"/>
    </w:pPr>
    <w:rPr>
      <w:i/>
      <w:iCs/>
      <w:color w:val="000000" w:themeColor="text1"/>
    </w:rPr>
  </w:style>
  <w:style w:type="character" w:customStyle="1" w:styleId="CitazioneCarattere">
    <w:name w:val="Citazione Carattere"/>
    <w:basedOn w:val="Carpredefinitoparagrafo"/>
    <w:link w:val="Citazione"/>
    <w:uiPriority w:val="29"/>
    <w:rsid w:val="000152A8"/>
    <w:rPr>
      <w:i/>
      <w:iCs/>
      <w:color w:val="000000" w:themeColor="text1"/>
    </w:rPr>
  </w:style>
  <w:style w:type="paragraph" w:styleId="Citazioneintensa">
    <w:name w:val="Intense Quote"/>
    <w:basedOn w:val="Normale"/>
    <w:next w:val="Normale"/>
    <w:link w:val="CitazioneintensaCarattere"/>
    <w:uiPriority w:val="30"/>
    <w:qFormat/>
    <w:rsid w:val="000152A8"/>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CitazioneintensaCarattere">
    <w:name w:val="Citazione intensa Carattere"/>
    <w:basedOn w:val="Carpredefinitoparagrafo"/>
    <w:link w:val="Citazioneintensa"/>
    <w:uiPriority w:val="30"/>
    <w:rsid w:val="000152A8"/>
    <w:rPr>
      <w:color w:val="000000" w:themeColor="text1"/>
      <w:shd w:val="clear" w:color="auto" w:fill="F2F2F2" w:themeFill="background1" w:themeFillShade="F2"/>
    </w:rPr>
  </w:style>
  <w:style w:type="character" w:styleId="Enfasidelicata">
    <w:name w:val="Subtle Emphasis"/>
    <w:basedOn w:val="Carpredefinitoparagrafo"/>
    <w:uiPriority w:val="19"/>
    <w:qFormat/>
    <w:rsid w:val="000152A8"/>
    <w:rPr>
      <w:i/>
      <w:iCs/>
      <w:color w:val="404040" w:themeColor="text1" w:themeTint="BF"/>
    </w:rPr>
  </w:style>
  <w:style w:type="character" w:styleId="Enfasiintensa">
    <w:name w:val="Intense Emphasis"/>
    <w:basedOn w:val="Carpredefinitoparagrafo"/>
    <w:uiPriority w:val="21"/>
    <w:qFormat/>
    <w:rsid w:val="000152A8"/>
    <w:rPr>
      <w:b/>
      <w:bCs/>
      <w:i/>
      <w:iCs/>
      <w:caps/>
    </w:rPr>
  </w:style>
  <w:style w:type="character" w:styleId="Riferimentodelicato">
    <w:name w:val="Subtle Reference"/>
    <w:basedOn w:val="Carpredefinitoparagrafo"/>
    <w:uiPriority w:val="31"/>
    <w:qFormat/>
    <w:rsid w:val="000152A8"/>
    <w:rPr>
      <w:smallCaps/>
      <w:color w:val="404040" w:themeColor="text1" w:themeTint="BF"/>
      <w:u w:val="single" w:color="7F7F7F" w:themeColor="text1" w:themeTint="80"/>
    </w:rPr>
  </w:style>
  <w:style w:type="character" w:styleId="Riferimentointenso">
    <w:name w:val="Intense Reference"/>
    <w:basedOn w:val="Carpredefinitoparagrafo"/>
    <w:uiPriority w:val="32"/>
    <w:qFormat/>
    <w:rsid w:val="000152A8"/>
    <w:rPr>
      <w:b/>
      <w:bCs/>
      <w:smallCaps/>
      <w:u w:val="single"/>
    </w:rPr>
  </w:style>
  <w:style w:type="character" w:styleId="Titolodellibro">
    <w:name w:val="Book Title"/>
    <w:basedOn w:val="Carpredefinitoparagrafo"/>
    <w:uiPriority w:val="33"/>
    <w:qFormat/>
    <w:rsid w:val="000152A8"/>
    <w:rPr>
      <w:b w:val="0"/>
      <w:bCs w:val="0"/>
      <w:smallCaps/>
      <w:spacing w:val="5"/>
    </w:rPr>
  </w:style>
  <w:style w:type="paragraph" w:styleId="Titolosommario">
    <w:name w:val="TOC Heading"/>
    <w:basedOn w:val="Titolo1"/>
    <w:next w:val="Normale"/>
    <w:uiPriority w:val="39"/>
    <w:semiHidden/>
    <w:unhideWhenUsed/>
    <w:qFormat/>
    <w:rsid w:val="000152A8"/>
    <w:pPr>
      <w:outlineLvl w:val="9"/>
    </w:pPr>
  </w:style>
  <w:style w:type="paragraph" w:styleId="Paragrafoelenco">
    <w:name w:val="List Paragraph"/>
    <w:aliases w:val="Elenco Puntato PIPPI,Normal bullet 2,Bullet list,Numbered List,List Paragraph1,Dot pt,F5 List Paragraph,List Paragraph Char Char Char,Indicator Text,Numbered Para 1,Bullet 1,Bullet Points,List Paragraph2,MAIN CONTENT"/>
    <w:basedOn w:val="Normale"/>
    <w:link w:val="ParagrafoelencoCarattere"/>
    <w:uiPriority w:val="34"/>
    <w:qFormat/>
    <w:rsid w:val="00BE7EC9"/>
    <w:pPr>
      <w:ind w:left="720"/>
      <w:contextualSpacing/>
    </w:pPr>
  </w:style>
  <w:style w:type="character" w:styleId="Rimandocommento">
    <w:name w:val="annotation reference"/>
    <w:uiPriority w:val="99"/>
    <w:rsid w:val="00EC59BA"/>
    <w:rPr>
      <w:sz w:val="16"/>
      <w:szCs w:val="16"/>
    </w:rPr>
  </w:style>
  <w:style w:type="paragraph" w:styleId="Testocommento">
    <w:name w:val="annotation text"/>
    <w:basedOn w:val="Normale"/>
    <w:link w:val="TestocommentoCarattere"/>
    <w:uiPriority w:val="99"/>
    <w:rsid w:val="00EC59BA"/>
    <w:pPr>
      <w:suppressAutoHyphens/>
      <w:spacing w:after="120" w:line="100" w:lineRule="atLeast"/>
      <w:jc w:val="both"/>
      <w:textAlignment w:val="baseline"/>
    </w:pPr>
    <w:rPr>
      <w:rFonts w:ascii="Tw Cen MT" w:eastAsia="Tw Cen MT" w:hAnsi="Tw Cen MT" w:cs="Tw Cen MT"/>
      <w:kern w:val="1"/>
      <w:sz w:val="20"/>
      <w:szCs w:val="20"/>
      <w:lang w:eastAsia="zh-CN" w:bidi="hi-IN"/>
    </w:rPr>
  </w:style>
  <w:style w:type="character" w:customStyle="1" w:styleId="TestocommentoCarattere">
    <w:name w:val="Testo commento Carattere"/>
    <w:basedOn w:val="Carpredefinitoparagrafo"/>
    <w:link w:val="Testocommento"/>
    <w:uiPriority w:val="99"/>
    <w:rsid w:val="00EC59BA"/>
    <w:rPr>
      <w:rFonts w:ascii="Tw Cen MT" w:eastAsia="Tw Cen MT" w:hAnsi="Tw Cen MT" w:cs="Tw Cen MT"/>
      <w:kern w:val="1"/>
      <w:sz w:val="20"/>
      <w:szCs w:val="20"/>
      <w:lang w:eastAsia="zh-CN" w:bidi="hi-IN"/>
    </w:rPr>
  </w:style>
  <w:style w:type="table" w:styleId="Grigliatabella">
    <w:name w:val="Table Grid"/>
    <w:basedOn w:val="Tabellanormale"/>
    <w:uiPriority w:val="39"/>
    <w:rsid w:val="00263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ggettocommento">
    <w:name w:val="annotation subject"/>
    <w:basedOn w:val="Testocommento"/>
    <w:next w:val="Testocommento"/>
    <w:link w:val="SoggettocommentoCarattere"/>
    <w:uiPriority w:val="99"/>
    <w:semiHidden/>
    <w:unhideWhenUsed/>
    <w:rsid w:val="005B6B35"/>
    <w:pPr>
      <w:suppressAutoHyphens w:val="0"/>
      <w:spacing w:after="160" w:line="240" w:lineRule="auto"/>
      <w:jc w:val="left"/>
      <w:textAlignment w:val="auto"/>
    </w:pPr>
    <w:rPr>
      <w:rFonts w:asciiTheme="minorHAnsi" w:eastAsiaTheme="minorHAnsi" w:hAnsiTheme="minorHAnsi" w:cstheme="minorBidi"/>
      <w:b/>
      <w:bCs/>
      <w:kern w:val="2"/>
      <w:lang w:eastAsia="en-US" w:bidi="ar-SA"/>
    </w:rPr>
  </w:style>
  <w:style w:type="character" w:customStyle="1" w:styleId="SoggettocommentoCarattere">
    <w:name w:val="Soggetto commento Carattere"/>
    <w:basedOn w:val="TestocommentoCarattere"/>
    <w:link w:val="Soggettocommento"/>
    <w:uiPriority w:val="99"/>
    <w:semiHidden/>
    <w:rsid w:val="005B6B35"/>
    <w:rPr>
      <w:rFonts w:ascii="Tw Cen MT" w:eastAsia="Tw Cen MT" w:hAnsi="Tw Cen MT" w:cs="Tw Cen MT"/>
      <w:b/>
      <w:bCs/>
      <w:kern w:val="1"/>
      <w:sz w:val="20"/>
      <w:szCs w:val="20"/>
      <w:lang w:eastAsia="zh-CN" w:bidi="hi-IN"/>
    </w:rPr>
  </w:style>
  <w:style w:type="paragraph" w:styleId="Intestazione">
    <w:name w:val="header"/>
    <w:basedOn w:val="Normale"/>
    <w:link w:val="IntestazioneCarattere"/>
    <w:uiPriority w:val="99"/>
    <w:unhideWhenUsed/>
    <w:rsid w:val="00A1640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16401"/>
  </w:style>
  <w:style w:type="paragraph" w:styleId="Pidipagina">
    <w:name w:val="footer"/>
    <w:basedOn w:val="Normale"/>
    <w:link w:val="PidipaginaCarattere"/>
    <w:uiPriority w:val="99"/>
    <w:unhideWhenUsed/>
    <w:rsid w:val="00A1640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16401"/>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tblPr>
      <w:tblStyleRowBandSize w:val="1"/>
      <w:tblStyleColBandSize w:val="1"/>
      <w:tblCellMar>
        <w:left w:w="108" w:type="dxa"/>
        <w:right w:w="108" w:type="dxa"/>
      </w:tblCellMar>
    </w:tblPr>
  </w:style>
  <w:style w:type="character" w:customStyle="1" w:styleId="ParagrafoelencoCarattere">
    <w:name w:val="Paragrafo elenco Carattere"/>
    <w:aliases w:val="Elenco Puntato PIPPI Carattere,Normal bullet 2 Carattere,Bullet list Carattere,Numbered List Carattere,List Paragraph1 Carattere,Dot pt Carattere,F5 List Paragraph Carattere,List Paragraph Char Char Char Carattere"/>
    <w:basedOn w:val="Carpredefinitoparagrafo"/>
    <w:link w:val="Paragrafoelenco"/>
    <w:uiPriority w:val="34"/>
    <w:qFormat/>
    <w:locked/>
    <w:rsid w:val="00724E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fse.regione.lombardia.i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opencoesione.gov.it" TargetMode="External"/><Relationship Id="rId14" Type="http://schemas.openxmlformats.org/officeDocument/2006/relationships/header" Target="header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8jYYiY2Mx3ugRRnmw/T1zJ+ms7A==">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5</Pages>
  <Words>1615</Words>
  <Characters>9210</Characters>
  <Application>Microsoft Office Word</Application>
  <DocSecurity>0</DocSecurity>
  <Lines>76</Lines>
  <Paragraphs>21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 Maria Bertolotti</dc:creator>
  <cp:lastModifiedBy>Tecla Uberti</cp:lastModifiedBy>
  <cp:revision>25</cp:revision>
  <dcterms:created xsi:type="dcterms:W3CDTF">2025-05-21T10:19:00Z</dcterms:created>
  <dcterms:modified xsi:type="dcterms:W3CDTF">2026-07-14T06:46:00Z</dcterms:modified>
</cp:coreProperties>
</file>